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67E" w:rsidRDefault="00E0767E" w:rsidP="00E0767E">
      <w:pPr>
        <w:spacing w:line="560" w:lineRule="exact"/>
        <w:jc w:val="center"/>
        <w:rPr>
          <w:rFonts w:ascii="Times New Roman" w:eastAsia="方正小标宋简体" w:hAnsi="Times New Roman"/>
          <w:bCs/>
          <w:sz w:val="44"/>
          <w:szCs w:val="44"/>
        </w:rPr>
      </w:pPr>
      <w:bookmarkStart w:id="0" w:name="_Toc139621821"/>
      <w:bookmarkStart w:id="1" w:name="_Toc139621599"/>
      <w:bookmarkStart w:id="2" w:name="_Toc141189780"/>
      <w:bookmarkStart w:id="3" w:name="_Toc139621424"/>
      <w:bookmarkStart w:id="4" w:name="_Toc140735241"/>
      <w:bookmarkStart w:id="5" w:name="_Toc16399"/>
      <w:bookmarkStart w:id="6" w:name="_Toc14502"/>
      <w:bookmarkStart w:id="7" w:name="_Toc10635"/>
      <w:bookmarkStart w:id="8" w:name="_Toc172528315"/>
    </w:p>
    <w:p w:rsidR="00E0767E" w:rsidRDefault="00E0767E" w:rsidP="00E0767E">
      <w:pPr>
        <w:spacing w:line="560" w:lineRule="exact"/>
        <w:jc w:val="center"/>
        <w:rPr>
          <w:rFonts w:ascii="Times New Roman" w:eastAsia="方正小标宋简体" w:hAnsi="Times New Roman"/>
          <w:bCs/>
          <w:sz w:val="44"/>
          <w:szCs w:val="44"/>
        </w:rPr>
      </w:pPr>
    </w:p>
    <w:p w:rsidR="00E0767E" w:rsidRDefault="00E0767E" w:rsidP="00E0767E">
      <w:pPr>
        <w:spacing w:line="560" w:lineRule="exact"/>
        <w:jc w:val="center"/>
        <w:rPr>
          <w:rFonts w:ascii="Times New Roman" w:eastAsia="方正小标宋简体" w:hAnsi="Times New Roman"/>
          <w:bCs/>
          <w:sz w:val="44"/>
          <w:szCs w:val="44"/>
        </w:rPr>
      </w:pPr>
    </w:p>
    <w:p w:rsidR="00E0767E" w:rsidRDefault="00E0767E" w:rsidP="00E0767E">
      <w:pPr>
        <w:spacing w:line="560" w:lineRule="exact"/>
        <w:jc w:val="center"/>
        <w:rPr>
          <w:rFonts w:ascii="Times New Roman" w:eastAsia="方正小标宋简体" w:hAnsi="Times New Roman"/>
          <w:bCs/>
          <w:sz w:val="44"/>
          <w:szCs w:val="44"/>
        </w:rPr>
      </w:pPr>
    </w:p>
    <w:p w:rsidR="00E0767E" w:rsidRDefault="00E0767E" w:rsidP="00E0767E">
      <w:pPr>
        <w:spacing w:line="560" w:lineRule="exact"/>
        <w:jc w:val="center"/>
        <w:rPr>
          <w:rFonts w:ascii="Times New Roman" w:eastAsia="方正小标宋简体" w:hAnsi="Times New Roman"/>
          <w:bCs/>
          <w:sz w:val="44"/>
          <w:szCs w:val="44"/>
        </w:rPr>
      </w:pPr>
    </w:p>
    <w:p w:rsidR="00E0767E" w:rsidRPr="00E0767E" w:rsidRDefault="00E0767E" w:rsidP="00E0767E">
      <w:pPr>
        <w:spacing w:line="560" w:lineRule="exact"/>
        <w:rPr>
          <w:rFonts w:ascii="Times New Roman" w:eastAsia="方正小标宋简体" w:hAnsi="Times New Roman"/>
          <w:bCs/>
          <w:sz w:val="40"/>
          <w:szCs w:val="44"/>
        </w:rPr>
      </w:pPr>
      <w:r w:rsidRPr="00E0767E">
        <w:rPr>
          <w:rFonts w:ascii="Times New Roman" w:eastAsia="方正小标宋简体" w:hAnsi="Times New Roman" w:hint="eastAsia"/>
          <w:bCs/>
          <w:sz w:val="40"/>
          <w:szCs w:val="44"/>
        </w:rPr>
        <w:t>三元</w:t>
      </w:r>
      <w:r>
        <w:rPr>
          <w:rFonts w:ascii="Times New Roman" w:eastAsia="方正小标宋简体" w:hAnsi="Times New Roman" w:hint="eastAsia"/>
          <w:bCs/>
          <w:sz w:val="40"/>
          <w:szCs w:val="44"/>
        </w:rPr>
        <w:t>荆西</w:t>
      </w:r>
      <w:r w:rsidRPr="00E0767E">
        <w:rPr>
          <w:rFonts w:ascii="Times New Roman" w:eastAsia="方正小标宋简体" w:hAnsi="Times New Roman" w:hint="eastAsia"/>
          <w:bCs/>
          <w:sz w:val="40"/>
          <w:szCs w:val="44"/>
        </w:rPr>
        <w:t>“</w:t>
      </w:r>
      <w:r w:rsidRPr="00E0767E">
        <w:rPr>
          <w:rFonts w:ascii="方正小标宋简体" w:eastAsia="方正小标宋简体" w:hAnsi="方正小标宋简体" w:cs="方正小标宋简体" w:hint="eastAsia"/>
          <w:sz w:val="40"/>
          <w:szCs w:val="44"/>
        </w:rPr>
        <w:t>6·25”</w:t>
      </w:r>
      <w:r w:rsidRPr="00E0767E">
        <w:rPr>
          <w:rFonts w:ascii="Times New Roman" w:eastAsia="方正小标宋简体" w:hAnsi="Times New Roman" w:hint="eastAsia"/>
          <w:bCs/>
          <w:sz w:val="40"/>
          <w:szCs w:val="44"/>
        </w:rPr>
        <w:t>一般道路</w:t>
      </w:r>
      <w:bookmarkStart w:id="9" w:name="_Toc140735242"/>
      <w:bookmarkStart w:id="10" w:name="_Toc139621425"/>
      <w:bookmarkStart w:id="11" w:name="_Toc141189781"/>
      <w:bookmarkStart w:id="12" w:name="_Toc139621822"/>
      <w:bookmarkStart w:id="13" w:name="_Toc139621600"/>
      <w:bookmarkEnd w:id="0"/>
      <w:bookmarkEnd w:id="1"/>
      <w:bookmarkEnd w:id="2"/>
      <w:bookmarkEnd w:id="3"/>
      <w:bookmarkEnd w:id="4"/>
      <w:r w:rsidRPr="00E0767E">
        <w:rPr>
          <w:rFonts w:ascii="Times New Roman" w:eastAsia="方正小标宋简体" w:hAnsi="Times New Roman" w:hint="eastAsia"/>
          <w:bCs/>
          <w:sz w:val="40"/>
          <w:szCs w:val="44"/>
        </w:rPr>
        <w:t>运输事故调查报告</w:t>
      </w:r>
      <w:bookmarkEnd w:id="5"/>
      <w:bookmarkEnd w:id="6"/>
      <w:bookmarkEnd w:id="7"/>
      <w:bookmarkEnd w:id="8"/>
      <w:bookmarkEnd w:id="9"/>
      <w:bookmarkEnd w:id="10"/>
      <w:bookmarkEnd w:id="11"/>
      <w:bookmarkEnd w:id="12"/>
      <w:bookmarkEnd w:id="13"/>
    </w:p>
    <w:p w:rsidR="00E0767E" w:rsidRDefault="00E0767E" w:rsidP="00E0767E">
      <w:pPr>
        <w:spacing w:line="560" w:lineRule="exact"/>
        <w:jc w:val="left"/>
        <w:rPr>
          <w:rFonts w:ascii="Times New Roman" w:eastAsia="方正小标宋简体" w:hAnsi="Times New Roman"/>
          <w:bCs/>
          <w:sz w:val="44"/>
          <w:szCs w:val="44"/>
        </w:rPr>
      </w:pPr>
    </w:p>
    <w:p w:rsidR="00E0767E" w:rsidRPr="00EF25DF" w:rsidRDefault="00E0767E" w:rsidP="00E0767E">
      <w:pPr>
        <w:pStyle w:val="2"/>
        <w:ind w:leftChars="0" w:left="0" w:firstLineChars="0" w:firstLine="0"/>
      </w:pPr>
    </w:p>
    <w:p w:rsidR="00E0767E" w:rsidRDefault="00E0767E" w:rsidP="00E0767E">
      <w:pPr>
        <w:pStyle w:val="a5"/>
      </w:pPr>
    </w:p>
    <w:p w:rsidR="00E0767E" w:rsidRPr="005409E1" w:rsidRDefault="00E0767E" w:rsidP="00E0767E"/>
    <w:p w:rsidR="00E0767E" w:rsidRPr="00571547" w:rsidRDefault="00E0767E" w:rsidP="00E0767E">
      <w:pPr>
        <w:pStyle w:val="2"/>
        <w:ind w:leftChars="0" w:left="0" w:firstLineChars="0" w:firstLine="0"/>
        <w:jc w:val="left"/>
      </w:pPr>
    </w:p>
    <w:p w:rsidR="00E0767E" w:rsidRDefault="00E0767E" w:rsidP="00E0767E">
      <w:pPr>
        <w:pStyle w:val="2"/>
        <w:ind w:leftChars="0" w:left="0" w:firstLineChars="0" w:firstLine="0"/>
        <w:jc w:val="left"/>
      </w:pPr>
    </w:p>
    <w:p w:rsidR="00E0767E" w:rsidRDefault="00E0767E" w:rsidP="00E0767E">
      <w:pPr>
        <w:pStyle w:val="a5"/>
      </w:pPr>
    </w:p>
    <w:p w:rsidR="00E0767E" w:rsidRPr="00C3079C" w:rsidRDefault="00E0767E" w:rsidP="00E0767E"/>
    <w:p w:rsidR="00E0767E" w:rsidRDefault="00E0767E" w:rsidP="00E0767E">
      <w:pPr>
        <w:pStyle w:val="2"/>
      </w:pPr>
    </w:p>
    <w:p w:rsidR="00E0767E" w:rsidRDefault="00E0767E" w:rsidP="00E0767E">
      <w:pPr>
        <w:pStyle w:val="a5"/>
      </w:pPr>
    </w:p>
    <w:p w:rsidR="00E0767E" w:rsidRDefault="00E0767E" w:rsidP="00E0767E"/>
    <w:p w:rsidR="00E0767E" w:rsidRDefault="00E0767E" w:rsidP="00E0767E">
      <w:pPr>
        <w:pStyle w:val="2"/>
      </w:pPr>
    </w:p>
    <w:p w:rsidR="00E0767E" w:rsidRDefault="00E0767E" w:rsidP="00E0767E">
      <w:pPr>
        <w:pStyle w:val="a5"/>
      </w:pPr>
    </w:p>
    <w:p w:rsidR="00E0767E" w:rsidRDefault="00E0767E" w:rsidP="00E0767E"/>
    <w:p w:rsidR="00E0767E" w:rsidRDefault="00E0767E" w:rsidP="00E0767E">
      <w:pPr>
        <w:pStyle w:val="2"/>
      </w:pPr>
    </w:p>
    <w:p w:rsidR="00E0767E" w:rsidRDefault="00E0767E" w:rsidP="00E0767E">
      <w:pPr>
        <w:pStyle w:val="a5"/>
      </w:pPr>
    </w:p>
    <w:p w:rsidR="00E0767E" w:rsidRDefault="00E0767E" w:rsidP="00E0767E">
      <w:pPr>
        <w:spacing w:line="560" w:lineRule="exact"/>
        <w:jc w:val="left"/>
        <w:rPr>
          <w:rFonts w:ascii="Times New Roman" w:eastAsia="方正小标宋简体" w:hAnsi="Times New Roman"/>
          <w:bCs/>
          <w:sz w:val="44"/>
          <w:szCs w:val="44"/>
        </w:rPr>
      </w:pPr>
    </w:p>
    <w:p w:rsidR="00E0767E" w:rsidRDefault="00E0767E" w:rsidP="00E0767E">
      <w:pPr>
        <w:pStyle w:val="2"/>
        <w:ind w:leftChars="0" w:left="0" w:firstLineChars="0" w:firstLine="0"/>
        <w:jc w:val="left"/>
      </w:pPr>
    </w:p>
    <w:p w:rsidR="00E0767E" w:rsidRDefault="00E0767E" w:rsidP="00E0767E">
      <w:pPr>
        <w:pStyle w:val="a5"/>
      </w:pPr>
    </w:p>
    <w:p w:rsidR="00E0767E" w:rsidRDefault="00E0767E" w:rsidP="00E0767E">
      <w:pPr>
        <w:jc w:val="left"/>
      </w:pPr>
    </w:p>
    <w:p w:rsidR="00E0767E" w:rsidRDefault="00E0767E" w:rsidP="00E0767E">
      <w:pPr>
        <w:pStyle w:val="a5"/>
      </w:pPr>
    </w:p>
    <w:p w:rsidR="00E0767E" w:rsidRDefault="00E0767E" w:rsidP="00E0767E">
      <w:pPr>
        <w:spacing w:line="560" w:lineRule="exact"/>
        <w:ind w:firstLineChars="400" w:firstLine="1280"/>
        <w:jc w:val="left"/>
        <w:rPr>
          <w:rFonts w:ascii="Times New Roman" w:eastAsia="仿宋_GB2312" w:hAnsi="Times New Roman"/>
          <w:sz w:val="32"/>
          <w:szCs w:val="32"/>
        </w:rPr>
      </w:pPr>
      <w:r>
        <w:rPr>
          <w:rFonts w:ascii="Times New Roman" w:eastAsia="仿宋_GB2312" w:hAnsi="Times New Roman" w:hint="eastAsia"/>
          <w:sz w:val="32"/>
          <w:szCs w:val="32"/>
        </w:rPr>
        <w:t>编制单位：三元区人民</w:t>
      </w:r>
      <w:r>
        <w:rPr>
          <w:rFonts w:ascii="Times New Roman" w:eastAsia="仿宋_GB2312" w:hAnsi="Times New Roman"/>
          <w:sz w:val="32"/>
          <w:szCs w:val="32"/>
        </w:rPr>
        <w:t>政府</w:t>
      </w:r>
      <w:r>
        <w:rPr>
          <w:rFonts w:ascii="Times New Roman" w:eastAsia="仿宋_GB2312" w:hAnsi="Times New Roman" w:hint="eastAsia"/>
          <w:sz w:val="32"/>
          <w:szCs w:val="32"/>
        </w:rPr>
        <w:t>事故调查组</w:t>
      </w:r>
    </w:p>
    <w:p w:rsidR="00E0767E" w:rsidRDefault="00E0767E" w:rsidP="00E0767E">
      <w:pPr>
        <w:pStyle w:val="2"/>
        <w:ind w:leftChars="0" w:left="0" w:firstLineChars="400" w:firstLine="1280"/>
        <w:rPr>
          <w:rFonts w:eastAsia="仿宋_GB2312"/>
          <w:sz w:val="32"/>
          <w:szCs w:val="32"/>
        </w:rPr>
      </w:pPr>
      <w:r>
        <w:rPr>
          <w:rFonts w:eastAsia="仿宋_GB2312" w:hint="eastAsia"/>
          <w:sz w:val="32"/>
          <w:szCs w:val="32"/>
        </w:rPr>
        <w:t>编制日期：</w:t>
      </w:r>
      <w:r>
        <w:rPr>
          <w:rFonts w:eastAsia="仿宋_GB2312"/>
          <w:sz w:val="32"/>
          <w:szCs w:val="32"/>
        </w:rPr>
        <w:t>202</w:t>
      </w:r>
      <w:r>
        <w:rPr>
          <w:rFonts w:eastAsia="仿宋_GB2312" w:hint="eastAsia"/>
          <w:sz w:val="32"/>
          <w:szCs w:val="32"/>
        </w:rPr>
        <w:t>4</w:t>
      </w:r>
      <w:r>
        <w:rPr>
          <w:rFonts w:eastAsia="仿宋_GB2312" w:hint="eastAsia"/>
          <w:sz w:val="32"/>
          <w:szCs w:val="32"/>
        </w:rPr>
        <w:t>年</w:t>
      </w:r>
      <w:r w:rsidR="00FE0FD5">
        <w:rPr>
          <w:rFonts w:eastAsia="仿宋_GB2312"/>
          <w:sz w:val="32"/>
          <w:szCs w:val="32"/>
        </w:rPr>
        <w:t>10</w:t>
      </w:r>
      <w:r>
        <w:rPr>
          <w:rFonts w:eastAsia="仿宋_GB2312" w:hint="eastAsia"/>
          <w:sz w:val="32"/>
          <w:szCs w:val="32"/>
        </w:rPr>
        <w:t>月</w:t>
      </w:r>
    </w:p>
    <w:p w:rsidR="00E0767E" w:rsidRDefault="00E0767E" w:rsidP="00E0767E">
      <w:pPr>
        <w:pStyle w:val="2"/>
      </w:pPr>
      <w:r>
        <w:br w:type="page"/>
      </w:r>
    </w:p>
    <w:p w:rsidR="00E0767E" w:rsidRDefault="00E0767E" w:rsidP="00E0767E">
      <w:pPr>
        <w:pStyle w:val="2"/>
        <w:ind w:leftChars="0" w:left="0" w:firstLineChars="400" w:firstLine="840"/>
        <w:rPr>
          <w:rFonts w:eastAsia="仿宋_GB2312"/>
        </w:rPr>
      </w:pPr>
    </w:p>
    <w:sdt>
      <w:sdtPr>
        <w:rPr>
          <w:rFonts w:asciiTheme="minorHAnsi" w:eastAsiaTheme="minorEastAsia" w:hAnsiTheme="minorHAnsi" w:cs="Times New Roman"/>
          <w:color w:val="auto"/>
          <w:sz w:val="22"/>
          <w:szCs w:val="22"/>
          <w:lang w:val="zh-CN"/>
        </w:rPr>
        <w:id w:val="1918126326"/>
        <w:docPartObj>
          <w:docPartGallery w:val="Table of Contents"/>
          <w:docPartUnique/>
        </w:docPartObj>
      </w:sdtPr>
      <w:sdtEndPr/>
      <w:sdtContent>
        <w:p w:rsidR="00557E7F" w:rsidRDefault="00557E7F" w:rsidP="00557E7F">
          <w:pPr>
            <w:pStyle w:val="TOC"/>
            <w:jc w:val="center"/>
            <w:rPr>
              <w:rFonts w:ascii="黑体" w:eastAsia="黑体" w:hAnsi="黑体"/>
              <w:color w:val="000000" w:themeColor="text1"/>
              <w:lang w:val="zh-CN"/>
            </w:rPr>
          </w:pPr>
          <w:r w:rsidRPr="00C4457C">
            <w:rPr>
              <w:rFonts w:ascii="黑体" w:eastAsia="黑体" w:hAnsi="黑体" w:hint="eastAsia"/>
              <w:color w:val="000000" w:themeColor="text1"/>
              <w:lang w:val="zh-CN"/>
            </w:rPr>
            <w:t>三元荆西“6·25”一般道路运输事故调查报告</w:t>
          </w:r>
          <w:r w:rsidRPr="00C4457C">
            <w:rPr>
              <w:rFonts w:ascii="黑体" w:eastAsia="黑体" w:hAnsi="黑体"/>
              <w:color w:val="000000" w:themeColor="text1"/>
              <w:lang w:val="zh-CN"/>
            </w:rPr>
            <w:t>目录</w:t>
          </w:r>
        </w:p>
        <w:p w:rsidR="00C4457C" w:rsidRPr="00C4457C" w:rsidRDefault="00C4457C" w:rsidP="00C4457C">
          <w:pPr>
            <w:rPr>
              <w:lang w:val="zh-CN"/>
            </w:rPr>
          </w:pPr>
        </w:p>
        <w:p w:rsidR="00557E7F" w:rsidRDefault="00557E7F">
          <w:pPr>
            <w:pStyle w:val="11"/>
          </w:pPr>
          <w:r>
            <w:rPr>
              <w:rFonts w:hint="eastAsia"/>
              <w:b/>
              <w:bCs/>
            </w:rPr>
            <w:t>一、事故基本情况</w:t>
          </w:r>
          <w:r>
            <w:ptab w:relativeTo="margin" w:alignment="right" w:leader="dot"/>
          </w:r>
          <w:r w:rsidR="006E031B">
            <w:rPr>
              <w:b/>
              <w:bCs/>
              <w:lang w:val="zh-CN"/>
            </w:rPr>
            <w:t>2</w:t>
          </w:r>
        </w:p>
        <w:p w:rsidR="002A1CD6" w:rsidRDefault="002A1CD6" w:rsidP="002A1CD6">
          <w:pPr>
            <w:pStyle w:val="21"/>
            <w:ind w:left="0"/>
          </w:pPr>
          <w:r w:rsidRPr="00897741">
            <w:rPr>
              <w:rFonts w:hint="eastAsia"/>
            </w:rPr>
            <w:t>（一）</w:t>
          </w:r>
          <w:r w:rsidRPr="002A1CD6">
            <w:rPr>
              <w:rFonts w:hint="eastAsia"/>
            </w:rPr>
            <w:t>事故车辆、驾驶人员和相关单位概况</w:t>
          </w:r>
          <w:r>
            <w:ptab w:relativeTo="margin" w:alignment="right" w:leader="dot"/>
          </w:r>
          <w:r w:rsidR="006E031B">
            <w:rPr>
              <w:lang w:val="zh-CN"/>
            </w:rPr>
            <w:t>2</w:t>
          </w:r>
        </w:p>
        <w:p w:rsidR="002A1CD6" w:rsidRDefault="002A1CD6" w:rsidP="002A1CD6">
          <w:pPr>
            <w:pStyle w:val="21"/>
            <w:ind w:left="0"/>
          </w:pPr>
          <w:r w:rsidRPr="00897741">
            <w:rPr>
              <w:rFonts w:hint="eastAsia"/>
            </w:rPr>
            <w:t>（二）</w:t>
          </w:r>
          <w:r w:rsidRPr="002A1CD6">
            <w:rPr>
              <w:rFonts w:hint="eastAsia"/>
            </w:rPr>
            <w:t>事故发生单位安全管理情况</w:t>
          </w:r>
          <w:r>
            <w:ptab w:relativeTo="margin" w:alignment="right" w:leader="dot"/>
          </w:r>
          <w:r w:rsidR="006E031B">
            <w:rPr>
              <w:lang w:val="zh-CN"/>
            </w:rPr>
            <w:t>4</w:t>
          </w:r>
        </w:p>
        <w:p w:rsidR="002A1CD6" w:rsidRDefault="002A1CD6" w:rsidP="002A1CD6">
          <w:pPr>
            <w:pStyle w:val="21"/>
            <w:ind w:left="0"/>
          </w:pPr>
          <w:r w:rsidRPr="00897741">
            <w:rPr>
              <w:rFonts w:hint="eastAsia"/>
            </w:rPr>
            <w:t>（三）</w:t>
          </w:r>
          <w:r w:rsidRPr="002A1CD6">
            <w:rPr>
              <w:rFonts w:hint="eastAsia"/>
            </w:rPr>
            <w:t>事故发生经过</w:t>
          </w:r>
          <w:r>
            <w:ptab w:relativeTo="margin" w:alignment="right" w:leader="dot"/>
          </w:r>
          <w:r w:rsidR="006E031B">
            <w:rPr>
              <w:lang w:val="zh-CN"/>
            </w:rPr>
            <w:t>7</w:t>
          </w:r>
        </w:p>
        <w:p w:rsidR="002A1CD6" w:rsidRDefault="002A1CD6" w:rsidP="002A1CD6">
          <w:pPr>
            <w:pStyle w:val="21"/>
            <w:ind w:left="0"/>
            <w:rPr>
              <w:lang w:val="zh-CN"/>
            </w:rPr>
          </w:pPr>
          <w:r w:rsidRPr="00897741">
            <w:rPr>
              <w:rFonts w:hint="eastAsia"/>
            </w:rPr>
            <w:t>（四）</w:t>
          </w:r>
          <w:r w:rsidR="006E031B" w:rsidRPr="006E031B">
            <w:rPr>
              <w:rFonts w:hint="eastAsia"/>
            </w:rPr>
            <w:t>事故路段情况和涉事公交线路情况</w:t>
          </w:r>
          <w:r>
            <w:ptab w:relativeTo="margin" w:alignment="right" w:leader="dot"/>
          </w:r>
          <w:r w:rsidR="006E031B">
            <w:rPr>
              <w:lang w:val="zh-CN"/>
            </w:rPr>
            <w:t>8</w:t>
          </w:r>
        </w:p>
        <w:p w:rsidR="002A1CD6" w:rsidRDefault="002A1CD6" w:rsidP="002A1CD6">
          <w:pPr>
            <w:pStyle w:val="21"/>
            <w:ind w:left="0"/>
          </w:pPr>
          <w:r w:rsidRPr="00897741">
            <w:rPr>
              <w:rFonts w:hint="eastAsia"/>
            </w:rPr>
            <w:t>（</w:t>
          </w:r>
          <w:r>
            <w:rPr>
              <w:rFonts w:hint="eastAsia"/>
            </w:rPr>
            <w:t>五</w:t>
          </w:r>
          <w:r w:rsidRPr="00897741">
            <w:rPr>
              <w:rFonts w:hint="eastAsia"/>
            </w:rPr>
            <w:t>）</w:t>
          </w:r>
          <w:r w:rsidRPr="002A1CD6">
            <w:rPr>
              <w:rFonts w:hint="eastAsia"/>
            </w:rPr>
            <w:t>人员伤亡和直接经济损失情况</w:t>
          </w:r>
          <w:r>
            <w:ptab w:relativeTo="margin" w:alignment="right" w:leader="dot"/>
          </w:r>
          <w:r w:rsidR="006E031B">
            <w:rPr>
              <w:lang w:val="zh-CN"/>
            </w:rPr>
            <w:t>9</w:t>
          </w:r>
        </w:p>
        <w:p w:rsidR="002A1CD6" w:rsidRDefault="002A1CD6" w:rsidP="002A1CD6">
          <w:pPr>
            <w:pStyle w:val="21"/>
            <w:ind w:left="0"/>
          </w:pPr>
          <w:r>
            <w:rPr>
              <w:rFonts w:hint="eastAsia"/>
            </w:rPr>
            <w:t>（六</w:t>
          </w:r>
          <w:r w:rsidRPr="00897741">
            <w:rPr>
              <w:rFonts w:hint="eastAsia"/>
            </w:rPr>
            <w:t>）</w:t>
          </w:r>
          <w:r w:rsidRPr="002A1CD6">
            <w:rPr>
              <w:rFonts w:hint="eastAsia"/>
            </w:rPr>
            <w:t>天气情况</w:t>
          </w:r>
          <w:r>
            <w:ptab w:relativeTo="margin" w:alignment="right" w:leader="dot"/>
          </w:r>
          <w:r w:rsidR="006E031B">
            <w:rPr>
              <w:lang w:val="zh-CN"/>
            </w:rPr>
            <w:t>9</w:t>
          </w:r>
        </w:p>
        <w:p w:rsidR="00557E7F" w:rsidRDefault="00897741" w:rsidP="00C4457C">
          <w:pPr>
            <w:pStyle w:val="11"/>
            <w:spacing w:line="400" w:lineRule="exact"/>
          </w:pPr>
          <w:r w:rsidRPr="00897741">
            <w:rPr>
              <w:rFonts w:hint="eastAsia"/>
              <w:b/>
              <w:bCs/>
            </w:rPr>
            <w:t>二、事故应急处置及评估情况</w:t>
          </w:r>
          <w:r w:rsidR="00557E7F">
            <w:ptab w:relativeTo="margin" w:alignment="right" w:leader="dot"/>
          </w:r>
          <w:r w:rsidR="006E031B">
            <w:rPr>
              <w:b/>
              <w:bCs/>
              <w:lang w:val="zh-CN"/>
            </w:rPr>
            <w:t>9</w:t>
          </w:r>
        </w:p>
        <w:p w:rsidR="00557E7F" w:rsidRDefault="00897741" w:rsidP="00897741">
          <w:pPr>
            <w:pStyle w:val="21"/>
            <w:ind w:left="0"/>
          </w:pPr>
          <w:r w:rsidRPr="00897741">
            <w:rPr>
              <w:rFonts w:hint="eastAsia"/>
            </w:rPr>
            <w:t>（一）事故信息接报及响应情况</w:t>
          </w:r>
          <w:r w:rsidR="00557E7F">
            <w:ptab w:relativeTo="margin" w:alignment="right" w:leader="dot"/>
          </w:r>
          <w:r w:rsidR="006E031B">
            <w:rPr>
              <w:lang w:val="zh-CN"/>
            </w:rPr>
            <w:t>9</w:t>
          </w:r>
        </w:p>
        <w:p w:rsidR="00897741" w:rsidRDefault="00897741" w:rsidP="00897741">
          <w:pPr>
            <w:pStyle w:val="21"/>
            <w:ind w:left="0"/>
          </w:pPr>
          <w:r w:rsidRPr="00897741">
            <w:rPr>
              <w:rFonts w:hint="eastAsia"/>
            </w:rPr>
            <w:t>（二）事故现场应急处置情况</w:t>
          </w:r>
          <w:r>
            <w:ptab w:relativeTo="margin" w:alignment="right" w:leader="dot"/>
          </w:r>
          <w:r w:rsidR="006E031B">
            <w:rPr>
              <w:lang w:val="zh-CN"/>
            </w:rPr>
            <w:t>10</w:t>
          </w:r>
        </w:p>
        <w:p w:rsidR="00897741" w:rsidRDefault="00897741" w:rsidP="00897741">
          <w:pPr>
            <w:pStyle w:val="21"/>
            <w:ind w:left="0"/>
          </w:pPr>
          <w:r w:rsidRPr="00897741">
            <w:rPr>
              <w:rFonts w:hint="eastAsia"/>
            </w:rPr>
            <w:t>（三）事故善后情况</w:t>
          </w:r>
          <w:r>
            <w:ptab w:relativeTo="margin" w:alignment="right" w:leader="dot"/>
          </w:r>
          <w:r w:rsidR="006E031B">
            <w:rPr>
              <w:lang w:val="zh-CN"/>
            </w:rPr>
            <w:t>10</w:t>
          </w:r>
        </w:p>
        <w:p w:rsidR="00897741" w:rsidRDefault="00897741" w:rsidP="00897741">
          <w:pPr>
            <w:pStyle w:val="21"/>
            <w:ind w:left="0"/>
          </w:pPr>
          <w:r w:rsidRPr="00897741">
            <w:rPr>
              <w:rFonts w:hint="eastAsia"/>
            </w:rPr>
            <w:t>（四）应急处置评估意见</w:t>
          </w:r>
          <w:r>
            <w:ptab w:relativeTo="margin" w:alignment="right" w:leader="dot"/>
          </w:r>
          <w:r w:rsidR="006E031B">
            <w:rPr>
              <w:lang w:val="zh-CN"/>
            </w:rPr>
            <w:t>10</w:t>
          </w:r>
        </w:p>
        <w:p w:rsidR="004B0FDB" w:rsidRDefault="004B0FDB" w:rsidP="004B0FDB">
          <w:pPr>
            <w:pStyle w:val="11"/>
          </w:pPr>
          <w:r>
            <w:rPr>
              <w:rFonts w:hint="eastAsia"/>
              <w:b/>
              <w:bCs/>
            </w:rPr>
            <w:t>三</w:t>
          </w:r>
          <w:r w:rsidRPr="00897741">
            <w:rPr>
              <w:rFonts w:hint="eastAsia"/>
              <w:b/>
              <w:bCs/>
            </w:rPr>
            <w:t>、</w:t>
          </w:r>
          <w:r w:rsidRPr="004B0FDB">
            <w:rPr>
              <w:rFonts w:hint="eastAsia"/>
              <w:b/>
              <w:bCs/>
            </w:rPr>
            <w:t>事故原因分析</w:t>
          </w:r>
          <w:r>
            <w:ptab w:relativeTo="margin" w:alignment="right" w:leader="dot"/>
          </w:r>
          <w:r w:rsidR="006E031B">
            <w:rPr>
              <w:b/>
              <w:bCs/>
            </w:rPr>
            <w:t>11</w:t>
          </w:r>
        </w:p>
        <w:p w:rsidR="004B0FDB" w:rsidRDefault="004B0FDB" w:rsidP="004B0FDB">
          <w:pPr>
            <w:pStyle w:val="21"/>
            <w:ind w:left="0"/>
          </w:pPr>
          <w:r w:rsidRPr="00897741">
            <w:rPr>
              <w:rFonts w:hint="eastAsia"/>
            </w:rPr>
            <w:t>（一）</w:t>
          </w:r>
          <w:r>
            <w:rPr>
              <w:rFonts w:hint="eastAsia"/>
            </w:rPr>
            <w:t>直接原因</w:t>
          </w:r>
          <w:r>
            <w:ptab w:relativeTo="margin" w:alignment="right" w:leader="dot"/>
          </w:r>
          <w:r w:rsidR="006E031B">
            <w:t>11</w:t>
          </w:r>
        </w:p>
        <w:p w:rsidR="004B0FDB" w:rsidRDefault="004B0FDB" w:rsidP="004B0FDB">
          <w:pPr>
            <w:pStyle w:val="21"/>
            <w:ind w:left="0"/>
          </w:pPr>
          <w:r w:rsidRPr="004B0FDB">
            <w:rPr>
              <w:rFonts w:hint="eastAsia"/>
            </w:rPr>
            <w:t>（二）事故相关检验检测和鉴定情况</w:t>
          </w:r>
          <w:r>
            <w:ptab w:relativeTo="margin" w:alignment="right" w:leader="dot"/>
          </w:r>
          <w:r w:rsidR="006E031B">
            <w:rPr>
              <w:lang w:val="zh-CN"/>
            </w:rPr>
            <w:t>11</w:t>
          </w:r>
        </w:p>
        <w:p w:rsidR="004B0FDB" w:rsidRDefault="004B0FDB" w:rsidP="004B0FDB">
          <w:pPr>
            <w:pStyle w:val="21"/>
            <w:ind w:left="0"/>
          </w:pPr>
          <w:r>
            <w:rPr>
              <w:rFonts w:hint="eastAsia"/>
            </w:rPr>
            <w:t>（三</w:t>
          </w:r>
          <w:r w:rsidRPr="004B0FDB">
            <w:rPr>
              <w:rFonts w:hint="eastAsia"/>
            </w:rPr>
            <w:t>）其他可能因素排除</w:t>
          </w:r>
          <w:r>
            <w:ptab w:relativeTo="margin" w:alignment="right" w:leader="dot"/>
          </w:r>
          <w:r w:rsidR="006E031B">
            <w:t>12</w:t>
          </w:r>
        </w:p>
        <w:p w:rsidR="00F07217" w:rsidRDefault="00F07217" w:rsidP="00F07217">
          <w:pPr>
            <w:pStyle w:val="11"/>
          </w:pPr>
          <w:r>
            <w:rPr>
              <w:rFonts w:hint="eastAsia"/>
              <w:b/>
              <w:bCs/>
            </w:rPr>
            <w:t>四</w:t>
          </w:r>
          <w:r w:rsidRPr="004B0FDB">
            <w:rPr>
              <w:rFonts w:hint="eastAsia"/>
              <w:b/>
              <w:bCs/>
            </w:rPr>
            <w:t>、</w:t>
          </w:r>
          <w:r w:rsidRPr="00F07217">
            <w:rPr>
              <w:rFonts w:hint="eastAsia"/>
              <w:b/>
              <w:bCs/>
            </w:rPr>
            <w:t>事故单位存在的主要问题</w:t>
          </w:r>
          <w:r>
            <w:ptab w:relativeTo="margin" w:alignment="right" w:leader="dot"/>
          </w:r>
          <w:r w:rsidRPr="004B0FDB">
            <w:rPr>
              <w:b/>
              <w:bCs/>
            </w:rPr>
            <w:t>1</w:t>
          </w:r>
          <w:r w:rsidR="006E031B">
            <w:rPr>
              <w:b/>
              <w:bCs/>
            </w:rPr>
            <w:t>2</w:t>
          </w:r>
        </w:p>
        <w:p w:rsidR="004B0FDB" w:rsidRDefault="00F07217" w:rsidP="004B0FDB">
          <w:pPr>
            <w:pStyle w:val="11"/>
          </w:pPr>
          <w:r>
            <w:rPr>
              <w:rFonts w:hint="eastAsia"/>
              <w:b/>
              <w:bCs/>
            </w:rPr>
            <w:t>五</w:t>
          </w:r>
          <w:r w:rsidR="004B0FDB" w:rsidRPr="004B0FDB">
            <w:rPr>
              <w:rFonts w:hint="eastAsia"/>
              <w:b/>
              <w:bCs/>
            </w:rPr>
            <w:t>、对有关责任人员和单位的处理建议</w:t>
          </w:r>
          <w:r w:rsidR="004B0FDB">
            <w:ptab w:relativeTo="margin" w:alignment="right" w:leader="dot"/>
          </w:r>
          <w:r w:rsidR="004B0FDB" w:rsidRPr="004B0FDB">
            <w:rPr>
              <w:b/>
              <w:bCs/>
            </w:rPr>
            <w:t>1</w:t>
          </w:r>
          <w:r w:rsidR="006E031B">
            <w:rPr>
              <w:b/>
              <w:bCs/>
            </w:rPr>
            <w:t>3</w:t>
          </w:r>
        </w:p>
        <w:p w:rsidR="004B0FDB" w:rsidRDefault="004B0FDB" w:rsidP="004B0FDB">
          <w:pPr>
            <w:pStyle w:val="21"/>
            <w:ind w:left="0"/>
          </w:pPr>
          <w:r w:rsidRPr="004B0FDB">
            <w:rPr>
              <w:rFonts w:hint="eastAsia"/>
            </w:rPr>
            <w:t>（一）免予追究责任人员</w:t>
          </w:r>
          <w:r>
            <w:ptab w:relativeTo="margin" w:alignment="right" w:leader="dot"/>
          </w:r>
          <w:r w:rsidRPr="004B0FDB">
            <w:t>1</w:t>
          </w:r>
          <w:r w:rsidR="006E031B">
            <w:t>3</w:t>
          </w:r>
        </w:p>
        <w:p w:rsidR="004B0FDB" w:rsidRDefault="004B0FDB" w:rsidP="004B0FDB">
          <w:pPr>
            <w:pStyle w:val="21"/>
            <w:ind w:left="0"/>
            <w:rPr>
              <w:lang w:val="zh-CN"/>
            </w:rPr>
          </w:pPr>
          <w:r w:rsidRPr="004B0FDB">
            <w:rPr>
              <w:rFonts w:hint="eastAsia"/>
            </w:rPr>
            <w:t>（二）对单位的处理建议</w:t>
          </w:r>
          <w:r>
            <w:ptab w:relativeTo="margin" w:alignment="right" w:leader="dot"/>
          </w:r>
          <w:r w:rsidR="006E031B">
            <w:rPr>
              <w:lang w:val="zh-CN"/>
            </w:rPr>
            <w:t>13</w:t>
          </w:r>
        </w:p>
        <w:p w:rsidR="00044CEC" w:rsidRDefault="00F07217" w:rsidP="00044CEC">
          <w:pPr>
            <w:pStyle w:val="11"/>
          </w:pPr>
          <w:r>
            <w:rPr>
              <w:rFonts w:hint="eastAsia"/>
              <w:b/>
              <w:bCs/>
            </w:rPr>
            <w:t>六</w:t>
          </w:r>
          <w:r w:rsidR="00044CEC" w:rsidRPr="004B0FDB">
            <w:rPr>
              <w:rFonts w:hint="eastAsia"/>
              <w:b/>
              <w:bCs/>
            </w:rPr>
            <w:t>、</w:t>
          </w:r>
          <w:r w:rsidR="00044CEC" w:rsidRPr="00044CEC">
            <w:rPr>
              <w:rFonts w:hint="eastAsia"/>
              <w:b/>
              <w:bCs/>
            </w:rPr>
            <w:t>事故主要教训</w:t>
          </w:r>
          <w:r w:rsidR="00044CEC">
            <w:ptab w:relativeTo="margin" w:alignment="right" w:leader="dot"/>
          </w:r>
          <w:r w:rsidR="00044CEC" w:rsidRPr="004B0FDB">
            <w:rPr>
              <w:b/>
              <w:bCs/>
            </w:rPr>
            <w:t>1</w:t>
          </w:r>
          <w:r w:rsidR="006E031B">
            <w:rPr>
              <w:b/>
              <w:bCs/>
            </w:rPr>
            <w:t>3</w:t>
          </w:r>
        </w:p>
        <w:p w:rsidR="00044CEC" w:rsidRDefault="00F07217" w:rsidP="00044CEC">
          <w:pPr>
            <w:pStyle w:val="11"/>
          </w:pPr>
          <w:r>
            <w:rPr>
              <w:rFonts w:hint="eastAsia"/>
              <w:b/>
              <w:bCs/>
            </w:rPr>
            <w:t>七</w:t>
          </w:r>
          <w:r w:rsidR="00044CEC" w:rsidRPr="004B0FDB">
            <w:rPr>
              <w:rFonts w:hint="eastAsia"/>
              <w:b/>
              <w:bCs/>
            </w:rPr>
            <w:t>、</w:t>
          </w:r>
          <w:r w:rsidR="00044CEC" w:rsidRPr="00044CEC">
            <w:rPr>
              <w:rFonts w:hint="eastAsia"/>
              <w:b/>
              <w:bCs/>
            </w:rPr>
            <w:t>事故防范和整改措施</w:t>
          </w:r>
          <w:r w:rsidR="00044CEC">
            <w:ptab w:relativeTo="margin" w:alignment="right" w:leader="dot"/>
          </w:r>
          <w:r w:rsidR="00044CEC" w:rsidRPr="004B0FDB">
            <w:rPr>
              <w:b/>
              <w:bCs/>
            </w:rPr>
            <w:t>1</w:t>
          </w:r>
          <w:r w:rsidR="006E031B">
            <w:rPr>
              <w:b/>
              <w:bCs/>
            </w:rPr>
            <w:t>3</w:t>
          </w:r>
        </w:p>
        <w:p w:rsidR="00044CEC" w:rsidRDefault="00044CEC" w:rsidP="00044CEC">
          <w:pPr>
            <w:pStyle w:val="21"/>
            <w:ind w:left="0"/>
          </w:pPr>
          <w:r w:rsidRPr="00044CEC">
            <w:rPr>
              <w:rFonts w:hint="eastAsia"/>
              <w:w w:val="94"/>
              <w:fitText w:val="7700" w:id="-912123392"/>
            </w:rPr>
            <w:t>（一）福建省三明市公共交通有限公司、福建省三明市公共交通有限公司城乡分公</w:t>
          </w:r>
          <w:r w:rsidRPr="00044CEC">
            <w:rPr>
              <w:rFonts w:hint="eastAsia"/>
              <w:spacing w:val="24"/>
              <w:w w:val="94"/>
              <w:fitText w:val="7700" w:id="-912123392"/>
            </w:rPr>
            <w:t>司</w:t>
          </w:r>
          <w:r>
            <w:ptab w:relativeTo="margin" w:alignment="right" w:leader="dot"/>
          </w:r>
          <w:r w:rsidRPr="004B0FDB">
            <w:t>1</w:t>
          </w:r>
          <w:r w:rsidR="006E031B">
            <w:t>4</w:t>
          </w:r>
        </w:p>
        <w:p w:rsidR="00044CEC" w:rsidRDefault="00044CEC" w:rsidP="00044CEC">
          <w:pPr>
            <w:pStyle w:val="21"/>
            <w:ind w:left="0"/>
          </w:pPr>
          <w:r w:rsidRPr="00044CEC">
            <w:rPr>
              <w:rFonts w:hint="eastAsia"/>
            </w:rPr>
            <w:t>（二）三元区交通运输局</w:t>
          </w:r>
          <w:r>
            <w:ptab w:relativeTo="margin" w:alignment="right" w:leader="dot"/>
          </w:r>
          <w:r w:rsidRPr="004B0FDB">
            <w:t>1</w:t>
          </w:r>
          <w:r w:rsidR="006E031B">
            <w:t>4</w:t>
          </w:r>
        </w:p>
        <w:p w:rsidR="00044CEC" w:rsidRDefault="00044CEC" w:rsidP="00044CEC">
          <w:pPr>
            <w:pStyle w:val="21"/>
            <w:ind w:left="0"/>
          </w:pPr>
          <w:r w:rsidRPr="00044CEC">
            <w:rPr>
              <w:rFonts w:hint="eastAsia"/>
            </w:rPr>
            <w:t>（三）三明市公安局交警支队直属一大队</w:t>
          </w:r>
          <w:r>
            <w:ptab w:relativeTo="margin" w:alignment="right" w:leader="dot"/>
          </w:r>
          <w:r w:rsidRPr="004B0FDB">
            <w:t>1</w:t>
          </w:r>
          <w:r w:rsidR="006E031B">
            <w:t>4</w:t>
          </w:r>
        </w:p>
        <w:p w:rsidR="004B0FDB" w:rsidRPr="00044CEC" w:rsidRDefault="004B0FDB" w:rsidP="004B0FDB"/>
        <w:p w:rsidR="00557E7F" w:rsidRDefault="00032123" w:rsidP="004B0FDB">
          <w:pPr>
            <w:pStyle w:val="3"/>
          </w:pPr>
        </w:p>
      </w:sdtContent>
    </w:sdt>
    <w:p w:rsidR="00FD46DA" w:rsidRDefault="00E0767E" w:rsidP="00E0767E">
      <w:pPr>
        <w:spacing w:line="560" w:lineRule="exact"/>
        <w:jc w:val="center"/>
        <w:outlineLvl w:val="0"/>
        <w:sectPr w:rsidR="00FD46DA" w:rsidSect="00247C72">
          <w:footerReference w:type="default" r:id="rId8"/>
          <w:pgSz w:w="11906" w:h="16838"/>
          <w:pgMar w:top="1440" w:right="1800" w:bottom="1440" w:left="1800" w:header="851" w:footer="992" w:gutter="0"/>
          <w:pgNumType w:start="0"/>
          <w:cols w:space="425"/>
          <w:titlePg/>
          <w:docGrid w:type="lines" w:linePitch="312"/>
        </w:sectPr>
      </w:pPr>
      <w:r>
        <w:br w:type="page"/>
      </w:r>
    </w:p>
    <w:p w:rsidR="00E0767E" w:rsidRDefault="00E0767E" w:rsidP="00E0767E">
      <w:pPr>
        <w:spacing w:line="560" w:lineRule="exact"/>
        <w:jc w:val="center"/>
        <w:outlineLvl w:val="0"/>
        <w:rPr>
          <w:rFonts w:ascii="Times New Roman" w:eastAsia="方正小标宋简体" w:hAnsi="Times New Roman"/>
          <w:bCs/>
          <w:sz w:val="44"/>
          <w:szCs w:val="44"/>
        </w:rPr>
      </w:pPr>
      <w:r>
        <w:rPr>
          <w:rFonts w:ascii="Times New Roman" w:eastAsia="方正小标宋简体" w:hAnsi="Times New Roman" w:hint="eastAsia"/>
          <w:bCs/>
          <w:sz w:val="40"/>
          <w:szCs w:val="44"/>
        </w:rPr>
        <w:lastRenderedPageBreak/>
        <w:t>三元荆西</w:t>
      </w:r>
      <w:r w:rsidRPr="00E0767E">
        <w:rPr>
          <w:rFonts w:ascii="Times New Roman" w:eastAsia="方正小标宋简体" w:hAnsi="Times New Roman" w:hint="eastAsia"/>
          <w:bCs/>
          <w:sz w:val="40"/>
          <w:szCs w:val="44"/>
        </w:rPr>
        <w:t>“</w:t>
      </w:r>
      <w:r w:rsidRPr="00E0767E">
        <w:rPr>
          <w:rFonts w:ascii="Times New Roman" w:eastAsia="方正小标宋简体" w:hAnsi="Times New Roman" w:hint="eastAsia"/>
          <w:bCs/>
          <w:sz w:val="40"/>
          <w:szCs w:val="44"/>
        </w:rPr>
        <w:t>6</w:t>
      </w:r>
      <w:r w:rsidRPr="00E0767E">
        <w:rPr>
          <w:rFonts w:ascii="Times New Roman" w:eastAsia="方正小标宋简体" w:hAnsi="Times New Roman" w:hint="eastAsia"/>
          <w:bCs/>
          <w:sz w:val="40"/>
          <w:szCs w:val="44"/>
        </w:rPr>
        <w:t>·</w:t>
      </w:r>
      <w:r w:rsidRPr="00E0767E">
        <w:rPr>
          <w:rFonts w:ascii="Times New Roman" w:eastAsia="方正小标宋简体" w:hAnsi="Times New Roman" w:hint="eastAsia"/>
          <w:bCs/>
          <w:sz w:val="40"/>
          <w:szCs w:val="44"/>
        </w:rPr>
        <w:t>25</w:t>
      </w:r>
      <w:r w:rsidRPr="00E0767E">
        <w:rPr>
          <w:rFonts w:ascii="Times New Roman" w:eastAsia="方正小标宋简体" w:hAnsi="Times New Roman" w:hint="eastAsia"/>
          <w:bCs/>
          <w:sz w:val="40"/>
          <w:szCs w:val="44"/>
        </w:rPr>
        <w:t>”一般道路运输事故调查报告</w:t>
      </w:r>
    </w:p>
    <w:p w:rsidR="00E0767E" w:rsidRDefault="00E0767E" w:rsidP="00E0767E">
      <w:pPr>
        <w:spacing w:line="600" w:lineRule="exact"/>
        <w:ind w:firstLineChars="200" w:firstLine="640"/>
        <w:rPr>
          <w:rFonts w:ascii="Times New Roman" w:eastAsia="仿宋_GB2312" w:hAnsi="Times New Roman"/>
          <w:sz w:val="32"/>
          <w:szCs w:val="32"/>
        </w:rPr>
      </w:pPr>
    </w:p>
    <w:p w:rsidR="00E0767E" w:rsidRDefault="00E0767E" w:rsidP="00E0767E">
      <w:pPr>
        <w:spacing w:line="600" w:lineRule="exact"/>
        <w:ind w:firstLineChars="200" w:firstLine="640"/>
        <w:rPr>
          <w:rFonts w:ascii="Times New Roman" w:eastAsia="仿宋_GB2312" w:hAnsi="Times New Roman"/>
          <w:sz w:val="32"/>
          <w:szCs w:val="32"/>
        </w:rPr>
      </w:pPr>
      <w:r w:rsidRPr="00E0767E">
        <w:rPr>
          <w:rFonts w:ascii="Times New Roman" w:eastAsia="仿宋_GB2312" w:hAnsi="Times New Roman" w:hint="eastAsia"/>
          <w:sz w:val="32"/>
          <w:szCs w:val="32"/>
        </w:rPr>
        <w:t>2024</w:t>
      </w:r>
      <w:r w:rsidRPr="00E0767E">
        <w:rPr>
          <w:rFonts w:ascii="Times New Roman" w:eastAsia="仿宋_GB2312" w:hAnsi="Times New Roman" w:hint="eastAsia"/>
          <w:sz w:val="32"/>
          <w:szCs w:val="32"/>
        </w:rPr>
        <w:t>年</w:t>
      </w:r>
      <w:r w:rsidRPr="00E0767E">
        <w:rPr>
          <w:rFonts w:ascii="Times New Roman" w:eastAsia="仿宋_GB2312" w:hAnsi="Times New Roman" w:hint="eastAsia"/>
          <w:sz w:val="32"/>
          <w:szCs w:val="32"/>
        </w:rPr>
        <w:t>6</w:t>
      </w:r>
      <w:r w:rsidRPr="00E0767E">
        <w:rPr>
          <w:rFonts w:ascii="Times New Roman" w:eastAsia="仿宋_GB2312" w:hAnsi="Times New Roman" w:hint="eastAsia"/>
          <w:sz w:val="32"/>
          <w:szCs w:val="32"/>
        </w:rPr>
        <w:t>月</w:t>
      </w:r>
      <w:r w:rsidRPr="00E0767E">
        <w:rPr>
          <w:rFonts w:ascii="Times New Roman" w:eastAsia="仿宋_GB2312" w:hAnsi="Times New Roman" w:hint="eastAsia"/>
          <w:sz w:val="32"/>
          <w:szCs w:val="32"/>
        </w:rPr>
        <w:t>25</w:t>
      </w:r>
      <w:r w:rsidRPr="00E0767E">
        <w:rPr>
          <w:rFonts w:ascii="Times New Roman" w:eastAsia="仿宋_GB2312" w:hAnsi="Times New Roman" w:hint="eastAsia"/>
          <w:sz w:val="32"/>
          <w:szCs w:val="32"/>
        </w:rPr>
        <w:t>日下午</w:t>
      </w:r>
      <w:r w:rsidRPr="00E0767E">
        <w:rPr>
          <w:rFonts w:ascii="Times New Roman" w:eastAsia="仿宋_GB2312" w:hAnsi="Times New Roman" w:hint="eastAsia"/>
          <w:sz w:val="32"/>
          <w:szCs w:val="32"/>
        </w:rPr>
        <w:t>13</w:t>
      </w:r>
      <w:r w:rsidRPr="00E0767E">
        <w:rPr>
          <w:rFonts w:ascii="Times New Roman" w:eastAsia="仿宋_GB2312" w:hAnsi="Times New Roman" w:hint="eastAsia"/>
          <w:sz w:val="32"/>
          <w:szCs w:val="32"/>
        </w:rPr>
        <w:t>时</w:t>
      </w:r>
      <w:r w:rsidR="00AF2507">
        <w:rPr>
          <w:rFonts w:ascii="Times New Roman" w:eastAsia="仿宋_GB2312" w:hAnsi="Times New Roman" w:hint="eastAsia"/>
          <w:sz w:val="32"/>
          <w:szCs w:val="32"/>
        </w:rPr>
        <w:t>47</w:t>
      </w:r>
      <w:r w:rsidRPr="00E0767E">
        <w:rPr>
          <w:rFonts w:ascii="Times New Roman" w:eastAsia="仿宋_GB2312" w:hAnsi="Times New Roman" w:hint="eastAsia"/>
          <w:sz w:val="32"/>
          <w:szCs w:val="32"/>
        </w:rPr>
        <w:t>分许，福建省三明市公共交通有限公司</w:t>
      </w:r>
      <w:r w:rsidR="00CA2F95">
        <w:rPr>
          <w:rFonts w:ascii="Times New Roman" w:eastAsia="仿宋_GB2312" w:hAnsi="Times New Roman" w:hint="eastAsia"/>
          <w:sz w:val="32"/>
          <w:szCs w:val="32"/>
        </w:rPr>
        <w:t>城乡公交分公司（以下简称城乡分公司）</w:t>
      </w:r>
      <w:r w:rsidRPr="00E0767E">
        <w:rPr>
          <w:rFonts w:ascii="Times New Roman" w:eastAsia="仿宋_GB2312" w:hAnsi="Times New Roman" w:hint="eastAsia"/>
          <w:sz w:val="32"/>
          <w:szCs w:val="32"/>
        </w:rPr>
        <w:t>驾驶员</w:t>
      </w:r>
      <w:r w:rsidR="00FE0FD5">
        <w:rPr>
          <w:rFonts w:ascii="Times New Roman" w:eastAsia="仿宋_GB2312" w:hAnsi="Times New Roman" w:hint="eastAsia"/>
          <w:sz w:val="32"/>
          <w:szCs w:val="32"/>
        </w:rPr>
        <w:t>田某</w:t>
      </w:r>
      <w:r w:rsidRPr="00E0767E">
        <w:rPr>
          <w:rFonts w:ascii="Times New Roman" w:eastAsia="仿宋_GB2312" w:hAnsi="Times New Roman" w:hint="eastAsia"/>
          <w:sz w:val="32"/>
          <w:szCs w:val="32"/>
        </w:rPr>
        <w:t>驾驶闽</w:t>
      </w:r>
      <w:r w:rsidRPr="00E0767E">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Pr="00E0767E">
        <w:rPr>
          <w:rFonts w:ascii="Times New Roman" w:eastAsia="仿宋_GB2312" w:hAnsi="Times New Roman" w:hint="eastAsia"/>
          <w:sz w:val="32"/>
          <w:szCs w:val="32"/>
        </w:rPr>
        <w:t>号大型普通客车沿国道</w:t>
      </w:r>
      <w:r w:rsidRPr="00E0767E">
        <w:rPr>
          <w:rFonts w:ascii="Times New Roman" w:eastAsia="仿宋_GB2312" w:hAnsi="Times New Roman" w:hint="eastAsia"/>
          <w:sz w:val="32"/>
          <w:szCs w:val="32"/>
        </w:rPr>
        <w:t>205</w:t>
      </w:r>
      <w:r w:rsidRPr="00E0767E">
        <w:rPr>
          <w:rFonts w:ascii="Times New Roman" w:eastAsia="仿宋_GB2312" w:hAnsi="Times New Roman" w:hint="eastAsia"/>
          <w:sz w:val="32"/>
          <w:szCs w:val="32"/>
        </w:rPr>
        <w:t>线由三明市区往莘口方向行驶至国道</w:t>
      </w:r>
      <w:r w:rsidRPr="00E0767E">
        <w:rPr>
          <w:rFonts w:ascii="Times New Roman" w:eastAsia="仿宋_GB2312" w:hAnsi="Times New Roman" w:hint="eastAsia"/>
          <w:sz w:val="32"/>
          <w:szCs w:val="32"/>
        </w:rPr>
        <w:t>205</w:t>
      </w:r>
      <w:r w:rsidRPr="00E0767E">
        <w:rPr>
          <w:rFonts w:ascii="Times New Roman" w:eastAsia="仿宋_GB2312" w:hAnsi="Times New Roman" w:hint="eastAsia"/>
          <w:sz w:val="32"/>
          <w:szCs w:val="32"/>
        </w:rPr>
        <w:t>线荆西街道段时，与对向行驶的闽</w:t>
      </w:r>
      <w:r w:rsidRPr="00E0767E">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Pr="00E0767E">
        <w:rPr>
          <w:rFonts w:ascii="Times New Roman" w:eastAsia="仿宋_GB2312" w:hAnsi="Times New Roman" w:hint="eastAsia"/>
          <w:sz w:val="32"/>
          <w:szCs w:val="32"/>
        </w:rPr>
        <w:t>号小型客车相撞，致小型客车驾驶员</w:t>
      </w:r>
      <w:bookmarkStart w:id="14" w:name="_GoBack"/>
      <w:r w:rsidR="00FE0FD5">
        <w:rPr>
          <w:rFonts w:ascii="Times New Roman" w:eastAsia="仿宋_GB2312" w:hAnsi="Times New Roman" w:hint="eastAsia"/>
          <w:sz w:val="32"/>
          <w:szCs w:val="32"/>
        </w:rPr>
        <w:t>毛</w:t>
      </w:r>
      <w:bookmarkEnd w:id="14"/>
      <w:r w:rsidR="00FE0FD5">
        <w:rPr>
          <w:rFonts w:ascii="Times New Roman" w:eastAsia="仿宋_GB2312" w:hAnsi="Times New Roman" w:hint="eastAsia"/>
          <w:sz w:val="32"/>
          <w:szCs w:val="32"/>
        </w:rPr>
        <w:t>某</w:t>
      </w:r>
      <w:r w:rsidRPr="00E0767E">
        <w:rPr>
          <w:rFonts w:ascii="Times New Roman" w:eastAsia="仿宋_GB2312" w:hAnsi="Times New Roman" w:hint="eastAsia"/>
          <w:sz w:val="32"/>
          <w:szCs w:val="32"/>
        </w:rPr>
        <w:t>受伤经抢救无效死亡</w:t>
      </w:r>
      <w:r w:rsidR="00B67316">
        <w:rPr>
          <w:rFonts w:ascii="Times New Roman" w:eastAsia="仿宋_GB2312" w:hAnsi="Times New Roman" w:hint="eastAsia"/>
          <w:sz w:val="32"/>
          <w:szCs w:val="32"/>
        </w:rPr>
        <w:t>，</w:t>
      </w:r>
      <w:r w:rsidR="00B67316" w:rsidRPr="006A4F24">
        <w:rPr>
          <w:rFonts w:ascii="Times New Roman" w:eastAsia="仿宋_GB2312" w:hAnsi="Times New Roman" w:hint="eastAsia"/>
          <w:color w:val="000000" w:themeColor="text1"/>
          <w:sz w:val="32"/>
          <w:szCs w:val="32"/>
        </w:rPr>
        <w:t>事故造成直接经济损失约</w:t>
      </w:r>
      <w:r w:rsidR="00B67316" w:rsidRPr="006A4F24">
        <w:rPr>
          <w:rFonts w:ascii="Times New Roman" w:eastAsia="仿宋_GB2312" w:hAnsi="Times New Roman" w:hint="eastAsia"/>
          <w:color w:val="000000" w:themeColor="text1"/>
          <w:sz w:val="32"/>
          <w:szCs w:val="32"/>
        </w:rPr>
        <w:t>10</w:t>
      </w:r>
      <w:r w:rsidR="00B67316" w:rsidRPr="006A4F24">
        <w:rPr>
          <w:rFonts w:ascii="Times New Roman" w:eastAsia="仿宋_GB2312" w:hAnsi="Times New Roman" w:hint="eastAsia"/>
          <w:color w:val="000000" w:themeColor="text1"/>
          <w:sz w:val="32"/>
          <w:szCs w:val="32"/>
        </w:rPr>
        <w:t>万元</w:t>
      </w:r>
      <w:r w:rsidRPr="00E0767E">
        <w:rPr>
          <w:rFonts w:ascii="Times New Roman" w:eastAsia="仿宋_GB2312" w:hAnsi="Times New Roman" w:hint="eastAsia"/>
          <w:sz w:val="32"/>
          <w:szCs w:val="32"/>
        </w:rPr>
        <w:t>。</w:t>
      </w:r>
    </w:p>
    <w:p w:rsidR="00E0767E" w:rsidRPr="00E0767E" w:rsidRDefault="00E0767E" w:rsidP="00E0767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事故发生后，依据《中华人民共和国安全生产法》《中华人民共和国道路交通安全法》《生产安全事故报告和调查处理条例》（国务院令第</w:t>
      </w:r>
      <w:r>
        <w:rPr>
          <w:rFonts w:ascii="Times New Roman" w:eastAsia="仿宋_GB2312" w:hAnsi="Times New Roman"/>
          <w:sz w:val="32"/>
          <w:szCs w:val="32"/>
        </w:rPr>
        <w:t>493</w:t>
      </w:r>
      <w:r>
        <w:rPr>
          <w:rFonts w:ascii="Times New Roman" w:eastAsia="仿宋_GB2312" w:hAnsi="Times New Roman"/>
          <w:sz w:val="32"/>
          <w:szCs w:val="32"/>
        </w:rPr>
        <w:t>号）等法律法规</w:t>
      </w:r>
      <w:r w:rsidRPr="009558DC">
        <w:rPr>
          <w:rFonts w:ascii="Times New Roman" w:eastAsia="仿宋_GB2312" w:hAnsi="Times New Roman"/>
          <w:color w:val="000000" w:themeColor="text1"/>
          <w:sz w:val="32"/>
          <w:szCs w:val="32"/>
        </w:rPr>
        <w:t>和《</w:t>
      </w:r>
      <w:r w:rsidR="009558DC" w:rsidRPr="009558DC">
        <w:rPr>
          <w:rFonts w:ascii="Times New Roman" w:eastAsia="仿宋_GB2312" w:hAnsi="Times New Roman" w:hint="eastAsia"/>
          <w:color w:val="000000" w:themeColor="text1"/>
          <w:sz w:val="32"/>
          <w:szCs w:val="32"/>
        </w:rPr>
        <w:t>三明市人民政府安全生产委员会关于对三元荆西“</w:t>
      </w:r>
      <w:r w:rsidR="009558DC" w:rsidRPr="009558DC">
        <w:rPr>
          <w:rFonts w:ascii="Times New Roman" w:eastAsia="仿宋_GB2312" w:hAnsi="Times New Roman" w:hint="eastAsia"/>
          <w:color w:val="000000" w:themeColor="text1"/>
          <w:sz w:val="32"/>
          <w:szCs w:val="32"/>
        </w:rPr>
        <w:t>6</w:t>
      </w:r>
      <w:r w:rsidR="009558DC" w:rsidRPr="009558DC">
        <w:rPr>
          <w:rFonts w:ascii="Times New Roman" w:eastAsia="仿宋_GB2312" w:hAnsi="Times New Roman" w:hint="eastAsia"/>
          <w:color w:val="000000" w:themeColor="text1"/>
          <w:sz w:val="32"/>
          <w:szCs w:val="32"/>
        </w:rPr>
        <w:t>·</w:t>
      </w:r>
      <w:r w:rsidR="009558DC" w:rsidRPr="009558DC">
        <w:rPr>
          <w:rFonts w:ascii="Times New Roman" w:eastAsia="仿宋_GB2312" w:hAnsi="Times New Roman" w:hint="eastAsia"/>
          <w:color w:val="000000" w:themeColor="text1"/>
          <w:sz w:val="32"/>
          <w:szCs w:val="32"/>
        </w:rPr>
        <w:t>25</w:t>
      </w:r>
      <w:r w:rsidR="009558DC" w:rsidRPr="009558DC">
        <w:rPr>
          <w:rFonts w:ascii="Times New Roman" w:eastAsia="仿宋_GB2312" w:hAnsi="Times New Roman" w:hint="eastAsia"/>
          <w:color w:val="000000" w:themeColor="text1"/>
          <w:sz w:val="32"/>
          <w:szCs w:val="32"/>
        </w:rPr>
        <w:t>”一般道路运输事故查处挂牌督办的通知</w:t>
      </w:r>
      <w:r w:rsidRPr="009558DC">
        <w:rPr>
          <w:rFonts w:ascii="Times New Roman" w:eastAsia="仿宋_GB2312" w:hAnsi="Times New Roman"/>
          <w:color w:val="000000" w:themeColor="text1"/>
          <w:sz w:val="32"/>
          <w:szCs w:val="32"/>
        </w:rPr>
        <w:t>》（明安委〔</w:t>
      </w:r>
      <w:r w:rsidRPr="009558DC">
        <w:rPr>
          <w:rFonts w:ascii="Times New Roman" w:eastAsia="仿宋_GB2312" w:hAnsi="Times New Roman"/>
          <w:color w:val="000000" w:themeColor="text1"/>
          <w:sz w:val="32"/>
          <w:szCs w:val="32"/>
        </w:rPr>
        <w:t>2024</w:t>
      </w:r>
      <w:r w:rsidRPr="009558DC">
        <w:rPr>
          <w:rFonts w:ascii="Times New Roman" w:eastAsia="仿宋_GB2312" w:hAnsi="Times New Roman"/>
          <w:color w:val="000000" w:themeColor="text1"/>
          <w:sz w:val="32"/>
          <w:szCs w:val="32"/>
        </w:rPr>
        <w:t>〕</w:t>
      </w:r>
      <w:r w:rsidR="00C3079C">
        <w:rPr>
          <w:rFonts w:ascii="Times New Roman" w:eastAsia="仿宋_GB2312" w:hAnsi="Times New Roman"/>
          <w:color w:val="000000" w:themeColor="text1"/>
          <w:sz w:val="32"/>
          <w:szCs w:val="32"/>
        </w:rPr>
        <w:t>22</w:t>
      </w:r>
      <w:r w:rsidRPr="009558DC">
        <w:rPr>
          <w:rFonts w:ascii="Times New Roman" w:eastAsia="仿宋_GB2312" w:hAnsi="Times New Roman"/>
          <w:color w:val="000000" w:themeColor="text1"/>
          <w:sz w:val="32"/>
          <w:szCs w:val="32"/>
        </w:rPr>
        <w:t>号）</w:t>
      </w:r>
      <w:r>
        <w:rPr>
          <w:rFonts w:ascii="Times New Roman" w:eastAsia="仿宋_GB2312" w:hAnsi="Times New Roman"/>
          <w:sz w:val="32"/>
          <w:szCs w:val="32"/>
        </w:rPr>
        <w:t>的要求，</w:t>
      </w:r>
      <w:r w:rsidR="0079625A">
        <w:rPr>
          <w:rFonts w:ascii="仿宋_GB2312" w:eastAsia="仿宋_GB2312" w:hAnsi="仿宋_GB2312" w:cs="仿宋_GB2312" w:hint="eastAsia"/>
          <w:sz w:val="32"/>
          <w:szCs w:val="32"/>
        </w:rPr>
        <w:t>经三元区人民政府批准</w:t>
      </w:r>
      <w:r>
        <w:rPr>
          <w:rFonts w:ascii="仿宋_GB2312" w:eastAsia="仿宋_GB2312" w:hAnsi="仿宋_GB2312" w:cs="仿宋_GB2312" w:hint="eastAsia"/>
          <w:sz w:val="32"/>
          <w:szCs w:val="32"/>
        </w:rPr>
        <w:t>，</w:t>
      </w:r>
      <w:r w:rsidR="0079625A">
        <w:rPr>
          <w:rFonts w:ascii="仿宋_GB2312" w:eastAsia="仿宋_GB2312" w:hAnsi="仿宋_GB2312" w:cs="仿宋_GB2312" w:hint="eastAsia"/>
          <w:sz w:val="32"/>
          <w:szCs w:val="32"/>
        </w:rPr>
        <w:t>成立了由</w:t>
      </w:r>
      <w:r w:rsidR="0079625A">
        <w:rPr>
          <w:rFonts w:ascii="Times New Roman" w:eastAsia="仿宋_GB2312" w:hAnsi="Times New Roman" w:hint="eastAsia"/>
          <w:sz w:val="32"/>
          <w:szCs w:val="32"/>
        </w:rPr>
        <w:t>三元区应急管理局牵头，</w:t>
      </w:r>
      <w:r>
        <w:rPr>
          <w:rFonts w:ascii="Times New Roman" w:eastAsia="仿宋_GB2312" w:hAnsi="Times New Roman"/>
          <w:sz w:val="32"/>
          <w:szCs w:val="32"/>
        </w:rPr>
        <w:t>三明市公安局交警支队直属</w:t>
      </w:r>
      <w:r w:rsidR="00C3079C">
        <w:rPr>
          <w:rFonts w:ascii="Times New Roman" w:eastAsia="仿宋_GB2312" w:hAnsi="Times New Roman" w:hint="eastAsia"/>
          <w:sz w:val="32"/>
          <w:szCs w:val="32"/>
        </w:rPr>
        <w:t>一</w:t>
      </w:r>
      <w:r>
        <w:rPr>
          <w:rFonts w:ascii="Times New Roman" w:eastAsia="仿宋_GB2312" w:hAnsi="Times New Roman"/>
          <w:sz w:val="32"/>
          <w:szCs w:val="32"/>
        </w:rPr>
        <w:t>大队、三元区交通运输局、三元区总工会、</w:t>
      </w:r>
      <w:r>
        <w:rPr>
          <w:rFonts w:ascii="Times New Roman" w:eastAsia="仿宋_GB2312" w:hAnsi="Times New Roman" w:hint="eastAsia"/>
          <w:sz w:val="32"/>
          <w:szCs w:val="32"/>
        </w:rPr>
        <w:t>荆西</w:t>
      </w:r>
      <w:r>
        <w:rPr>
          <w:rFonts w:ascii="Times New Roman" w:eastAsia="仿宋_GB2312" w:hAnsi="Times New Roman"/>
          <w:sz w:val="32"/>
          <w:szCs w:val="32"/>
        </w:rPr>
        <w:t>街道办事处</w:t>
      </w:r>
      <w:r w:rsidR="0079625A">
        <w:rPr>
          <w:rFonts w:ascii="Times New Roman" w:eastAsia="仿宋_GB2312" w:hAnsi="Times New Roman"/>
          <w:sz w:val="32"/>
          <w:szCs w:val="32"/>
        </w:rPr>
        <w:t>有关</w:t>
      </w:r>
      <w:r w:rsidR="0079625A">
        <w:rPr>
          <w:rFonts w:ascii="Times New Roman" w:eastAsia="仿宋_GB2312" w:hAnsi="Times New Roman" w:hint="eastAsia"/>
          <w:sz w:val="32"/>
          <w:szCs w:val="32"/>
        </w:rPr>
        <w:t>人员参加</w:t>
      </w:r>
      <w:r>
        <w:rPr>
          <w:rFonts w:ascii="Times New Roman" w:eastAsia="仿宋_GB2312" w:hAnsi="Times New Roman"/>
          <w:sz w:val="32"/>
          <w:szCs w:val="32"/>
        </w:rPr>
        <w:t>的三元区</w:t>
      </w:r>
      <w:r>
        <w:rPr>
          <w:rFonts w:ascii="Times New Roman" w:eastAsia="仿宋_GB2312" w:hAnsi="Times New Roman"/>
          <w:sz w:val="32"/>
          <w:szCs w:val="32"/>
        </w:rPr>
        <w:t>“</w:t>
      </w:r>
      <w:r w:rsidR="009558DC">
        <w:rPr>
          <w:rFonts w:ascii="Times New Roman" w:eastAsia="仿宋_GB2312" w:hAnsi="Times New Roman"/>
          <w:sz w:val="32"/>
          <w:szCs w:val="32"/>
        </w:rPr>
        <w:t>6</w:t>
      </w:r>
      <w:r w:rsidR="009558DC">
        <w:rPr>
          <w:rFonts w:ascii="Times New Roman" w:eastAsia="仿宋_GB2312" w:hAnsi="Times New Roman" w:hint="eastAsia"/>
          <w:sz w:val="32"/>
          <w:szCs w:val="32"/>
        </w:rPr>
        <w:t>·</w:t>
      </w:r>
      <w:r>
        <w:rPr>
          <w:rFonts w:ascii="Times New Roman" w:eastAsia="仿宋_GB2312" w:hAnsi="Times New Roman"/>
          <w:sz w:val="32"/>
          <w:szCs w:val="32"/>
        </w:rPr>
        <w:t>25”</w:t>
      </w:r>
      <w:r>
        <w:rPr>
          <w:rFonts w:ascii="Times New Roman" w:eastAsia="仿宋_GB2312" w:hAnsi="Times New Roman"/>
          <w:sz w:val="32"/>
          <w:szCs w:val="32"/>
        </w:rPr>
        <w:t>一般道路</w:t>
      </w:r>
      <w:r>
        <w:rPr>
          <w:rFonts w:ascii="Times New Roman" w:eastAsia="仿宋_GB2312" w:hAnsi="Times New Roman" w:hint="eastAsia"/>
          <w:sz w:val="32"/>
          <w:szCs w:val="32"/>
        </w:rPr>
        <w:t>运输</w:t>
      </w:r>
      <w:r>
        <w:rPr>
          <w:rFonts w:ascii="Times New Roman" w:eastAsia="仿宋_GB2312" w:hAnsi="Times New Roman"/>
          <w:sz w:val="32"/>
          <w:szCs w:val="32"/>
        </w:rPr>
        <w:t>事故调查组（以下简称事故调查组），并邀请三元区纪委监委派员参加。事故调查组按照</w:t>
      </w:r>
      <w:r>
        <w:rPr>
          <w:rFonts w:ascii="Times New Roman" w:eastAsia="仿宋_GB2312" w:hAnsi="Times New Roman"/>
          <w:sz w:val="32"/>
          <w:szCs w:val="32"/>
        </w:rPr>
        <w:t>“</w:t>
      </w:r>
      <w:r>
        <w:rPr>
          <w:rFonts w:ascii="Times New Roman" w:eastAsia="仿宋_GB2312" w:hAnsi="Times New Roman"/>
          <w:sz w:val="32"/>
          <w:szCs w:val="32"/>
        </w:rPr>
        <w:t>四不放过</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科学严谨、依法依规、实事求是、注重实效</w:t>
      </w:r>
      <w:r>
        <w:rPr>
          <w:rFonts w:ascii="Times New Roman" w:eastAsia="仿宋_GB2312" w:hAnsi="Times New Roman"/>
          <w:sz w:val="32"/>
          <w:szCs w:val="32"/>
        </w:rPr>
        <w:t>”</w:t>
      </w:r>
      <w:r>
        <w:rPr>
          <w:rFonts w:ascii="Times New Roman" w:eastAsia="仿宋_GB2312" w:hAnsi="Times New Roman"/>
          <w:sz w:val="32"/>
          <w:szCs w:val="32"/>
        </w:rPr>
        <w:t>的原则，通过勘查事故现场、调阅有关资料、询问有关人员，查明了事故发生的原因、经过、应急处置、人员伤亡和直接经济损失情况，认定了事故性质和责任，</w:t>
      </w:r>
      <w:r w:rsidR="0079625A">
        <w:rPr>
          <w:rFonts w:ascii="Times New Roman" w:eastAsia="仿宋_GB2312" w:hAnsi="Times New Roman" w:hint="eastAsia"/>
          <w:sz w:val="32"/>
          <w:szCs w:val="32"/>
        </w:rPr>
        <w:t>总结分析了事故主要教训，</w:t>
      </w:r>
      <w:r>
        <w:rPr>
          <w:rFonts w:ascii="Times New Roman" w:eastAsia="仿宋_GB2312" w:hAnsi="Times New Roman"/>
          <w:sz w:val="32"/>
          <w:szCs w:val="32"/>
        </w:rPr>
        <w:t>提出了防范和整改措施。</w:t>
      </w:r>
    </w:p>
    <w:p w:rsidR="00E0767E" w:rsidRPr="00AF2507" w:rsidRDefault="0079625A" w:rsidP="00E0767E">
      <w:pPr>
        <w:spacing w:line="60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事故</w:t>
      </w:r>
      <w:r w:rsidR="00E0767E" w:rsidRPr="00AF2507">
        <w:rPr>
          <w:rFonts w:ascii="Times New Roman" w:eastAsia="仿宋_GB2312" w:hAnsi="Times New Roman"/>
          <w:color w:val="000000" w:themeColor="text1"/>
          <w:sz w:val="32"/>
          <w:szCs w:val="32"/>
        </w:rPr>
        <w:t>调查</w:t>
      </w:r>
      <w:r>
        <w:rPr>
          <w:rFonts w:ascii="Times New Roman" w:eastAsia="仿宋_GB2312" w:hAnsi="Times New Roman" w:hint="eastAsia"/>
          <w:color w:val="000000" w:themeColor="text1"/>
          <w:sz w:val="32"/>
          <w:szCs w:val="32"/>
        </w:rPr>
        <w:t>组</w:t>
      </w:r>
      <w:r w:rsidR="00E0767E" w:rsidRPr="00AF2507">
        <w:rPr>
          <w:rFonts w:ascii="Times New Roman" w:eastAsia="仿宋_GB2312" w:hAnsi="Times New Roman"/>
          <w:color w:val="000000" w:themeColor="text1"/>
          <w:sz w:val="32"/>
          <w:szCs w:val="32"/>
        </w:rPr>
        <w:t>认定，三元</w:t>
      </w:r>
      <w:r w:rsidR="00E0767E" w:rsidRPr="00AF2507">
        <w:rPr>
          <w:rFonts w:ascii="Times New Roman" w:eastAsia="仿宋_GB2312" w:hAnsi="Times New Roman" w:hint="eastAsia"/>
          <w:color w:val="000000" w:themeColor="text1"/>
          <w:sz w:val="32"/>
          <w:szCs w:val="32"/>
        </w:rPr>
        <w:t>荆西</w:t>
      </w:r>
      <w:r w:rsidR="00E0767E" w:rsidRPr="00AF2507">
        <w:rPr>
          <w:rFonts w:ascii="Times New Roman" w:eastAsia="仿宋_GB2312" w:hAnsi="Times New Roman"/>
          <w:color w:val="000000" w:themeColor="text1"/>
          <w:sz w:val="32"/>
          <w:szCs w:val="32"/>
        </w:rPr>
        <w:t>“</w:t>
      </w:r>
      <w:r w:rsidR="009558DC" w:rsidRPr="00AF2507">
        <w:rPr>
          <w:rFonts w:ascii="Times New Roman" w:eastAsia="仿宋_GB2312" w:hAnsi="Times New Roman" w:hint="eastAsia"/>
          <w:color w:val="000000" w:themeColor="text1"/>
          <w:sz w:val="32"/>
          <w:szCs w:val="32"/>
        </w:rPr>
        <w:t>6</w:t>
      </w:r>
      <w:r w:rsidR="009558DC" w:rsidRPr="00AF2507">
        <w:rPr>
          <w:rFonts w:ascii="Times New Roman" w:eastAsia="仿宋_GB2312" w:hAnsi="Times New Roman" w:hint="eastAsia"/>
          <w:color w:val="000000" w:themeColor="text1"/>
          <w:sz w:val="32"/>
          <w:szCs w:val="32"/>
        </w:rPr>
        <w:t>·</w:t>
      </w:r>
      <w:r w:rsidR="009558DC" w:rsidRPr="00AF2507">
        <w:rPr>
          <w:rFonts w:ascii="Times New Roman" w:eastAsia="仿宋_GB2312" w:hAnsi="Times New Roman" w:hint="eastAsia"/>
          <w:color w:val="000000" w:themeColor="text1"/>
          <w:sz w:val="32"/>
          <w:szCs w:val="32"/>
        </w:rPr>
        <w:t>25</w:t>
      </w:r>
      <w:r w:rsidR="00E0767E" w:rsidRPr="00AF2507">
        <w:rPr>
          <w:rFonts w:ascii="Times New Roman" w:eastAsia="仿宋_GB2312" w:hAnsi="Times New Roman"/>
          <w:color w:val="000000" w:themeColor="text1"/>
          <w:sz w:val="32"/>
          <w:szCs w:val="32"/>
        </w:rPr>
        <w:t>”</w:t>
      </w:r>
      <w:r w:rsidR="00E0767E" w:rsidRPr="00AF2507">
        <w:rPr>
          <w:rFonts w:ascii="Times New Roman" w:eastAsia="仿宋_GB2312" w:hAnsi="Times New Roman"/>
          <w:color w:val="000000" w:themeColor="text1"/>
          <w:sz w:val="32"/>
          <w:szCs w:val="32"/>
        </w:rPr>
        <w:t>一般道路</w:t>
      </w:r>
      <w:r w:rsidR="00E0767E" w:rsidRPr="00AF2507">
        <w:rPr>
          <w:rFonts w:ascii="Times New Roman" w:eastAsia="仿宋_GB2312" w:hAnsi="Times New Roman" w:hint="eastAsia"/>
          <w:color w:val="000000" w:themeColor="text1"/>
          <w:sz w:val="32"/>
          <w:szCs w:val="32"/>
        </w:rPr>
        <w:t>运输</w:t>
      </w:r>
      <w:r w:rsidR="00E0767E" w:rsidRPr="00AF2507">
        <w:rPr>
          <w:rFonts w:ascii="Times New Roman" w:eastAsia="仿宋_GB2312" w:hAnsi="Times New Roman"/>
          <w:color w:val="000000" w:themeColor="text1"/>
          <w:sz w:val="32"/>
          <w:szCs w:val="32"/>
        </w:rPr>
        <w:t>事故是一起因</w:t>
      </w:r>
      <w:r w:rsidR="00B938E3" w:rsidRPr="00AF2507">
        <w:rPr>
          <w:rFonts w:ascii="Times New Roman" w:eastAsia="仿宋_GB2312" w:hAnsi="Times New Roman"/>
          <w:color w:val="000000" w:themeColor="text1"/>
          <w:sz w:val="32"/>
          <w:szCs w:val="32"/>
        </w:rPr>
        <w:t>非营运车辆</w:t>
      </w:r>
      <w:r w:rsidR="00E0767E" w:rsidRPr="00AF2507">
        <w:rPr>
          <w:rFonts w:ascii="Times New Roman" w:eastAsia="仿宋_GB2312" w:hAnsi="Times New Roman"/>
          <w:color w:val="000000" w:themeColor="text1"/>
          <w:sz w:val="32"/>
          <w:szCs w:val="32"/>
        </w:rPr>
        <w:t>驾驶员</w:t>
      </w:r>
      <w:r w:rsidR="00E0767E" w:rsidRPr="00AF2507">
        <w:rPr>
          <w:rFonts w:ascii="Times New Roman" w:eastAsia="仿宋_GB2312" w:hAnsi="Times New Roman" w:hint="eastAsia"/>
          <w:color w:val="000000" w:themeColor="text1"/>
          <w:sz w:val="32"/>
          <w:szCs w:val="32"/>
        </w:rPr>
        <w:t>驾驶机动车未靠右侧道路</w:t>
      </w:r>
      <w:r>
        <w:rPr>
          <w:rFonts w:ascii="Times New Roman" w:eastAsia="仿宋_GB2312" w:hAnsi="Times New Roman"/>
          <w:color w:val="000000" w:themeColor="text1"/>
          <w:sz w:val="32"/>
          <w:szCs w:val="32"/>
        </w:rPr>
        <w:t>通行</w:t>
      </w:r>
      <w:r>
        <w:rPr>
          <w:rFonts w:ascii="Times New Roman" w:eastAsia="仿宋_GB2312" w:hAnsi="Times New Roman" w:hint="eastAsia"/>
          <w:color w:val="000000" w:themeColor="text1"/>
          <w:sz w:val="32"/>
          <w:szCs w:val="32"/>
        </w:rPr>
        <w:t>导致</w:t>
      </w:r>
      <w:r w:rsidRPr="0079625A">
        <w:rPr>
          <w:rFonts w:ascii="Times New Roman" w:eastAsia="仿宋_GB2312" w:hAnsi="Times New Roman" w:hint="eastAsia"/>
          <w:color w:val="000000" w:themeColor="text1"/>
          <w:sz w:val="32"/>
          <w:szCs w:val="32"/>
        </w:rPr>
        <w:t>与相对方向车道内的闽</w:t>
      </w:r>
      <w:r w:rsidRPr="0079625A">
        <w:rPr>
          <w:rFonts w:ascii="Times New Roman" w:eastAsia="仿宋_GB2312" w:hAnsi="Times New Roman" w:hint="eastAsia"/>
          <w:color w:val="000000" w:themeColor="text1"/>
          <w:sz w:val="32"/>
          <w:szCs w:val="32"/>
        </w:rPr>
        <w:t>GY</w:t>
      </w:r>
      <w:r w:rsidR="00FE0FD5">
        <w:rPr>
          <w:rFonts w:ascii="Times New Roman" w:eastAsia="仿宋_GB2312" w:hAnsi="Times New Roman" w:hint="eastAsia"/>
          <w:color w:val="000000" w:themeColor="text1"/>
          <w:sz w:val="32"/>
          <w:szCs w:val="32"/>
        </w:rPr>
        <w:t>26XX</w:t>
      </w:r>
      <w:r w:rsidRPr="0079625A">
        <w:rPr>
          <w:rFonts w:ascii="Times New Roman" w:eastAsia="仿宋_GB2312" w:hAnsi="Times New Roman" w:hint="eastAsia"/>
          <w:color w:val="000000" w:themeColor="text1"/>
          <w:sz w:val="32"/>
          <w:szCs w:val="32"/>
        </w:rPr>
        <w:t xml:space="preserve"> </w:t>
      </w:r>
      <w:r w:rsidRPr="0079625A">
        <w:rPr>
          <w:rFonts w:ascii="Times New Roman" w:eastAsia="仿宋_GB2312" w:hAnsi="Times New Roman" w:hint="eastAsia"/>
          <w:color w:val="000000" w:themeColor="text1"/>
          <w:sz w:val="32"/>
          <w:szCs w:val="32"/>
        </w:rPr>
        <w:t>号大型普通客车发生碰撞</w:t>
      </w:r>
      <w:r w:rsidR="00E0767E" w:rsidRPr="00AF2507">
        <w:rPr>
          <w:rFonts w:ascii="Times New Roman" w:eastAsia="仿宋_GB2312" w:hAnsi="Times New Roman"/>
          <w:color w:val="000000" w:themeColor="text1"/>
          <w:sz w:val="32"/>
          <w:szCs w:val="32"/>
        </w:rPr>
        <w:t>的</w:t>
      </w:r>
      <w:r w:rsidR="00E0767E" w:rsidRPr="00AF2507">
        <w:rPr>
          <w:rFonts w:ascii="Times New Roman" w:eastAsia="仿宋_GB2312" w:hAnsi="Times New Roman" w:hint="eastAsia"/>
          <w:color w:val="000000" w:themeColor="text1"/>
          <w:sz w:val="32"/>
          <w:szCs w:val="32"/>
        </w:rPr>
        <w:t>一般</w:t>
      </w:r>
      <w:r>
        <w:rPr>
          <w:rFonts w:ascii="Times New Roman" w:eastAsia="仿宋_GB2312" w:hAnsi="Times New Roman" w:hint="eastAsia"/>
          <w:color w:val="000000" w:themeColor="text1"/>
          <w:sz w:val="32"/>
          <w:szCs w:val="32"/>
        </w:rPr>
        <w:t>安全</w:t>
      </w:r>
      <w:r w:rsidR="00E0767E" w:rsidRPr="00AF2507">
        <w:rPr>
          <w:rFonts w:ascii="Times New Roman" w:eastAsia="仿宋_GB2312" w:hAnsi="Times New Roman" w:hint="eastAsia"/>
          <w:color w:val="000000" w:themeColor="text1"/>
          <w:sz w:val="32"/>
          <w:szCs w:val="32"/>
        </w:rPr>
        <w:t>事故</w:t>
      </w:r>
      <w:r w:rsidR="00E0767E" w:rsidRPr="00AF2507">
        <w:rPr>
          <w:rFonts w:ascii="Times New Roman" w:eastAsia="仿宋_GB2312" w:hAnsi="Times New Roman"/>
          <w:color w:val="000000" w:themeColor="text1"/>
          <w:sz w:val="32"/>
          <w:szCs w:val="32"/>
        </w:rPr>
        <w:t>。</w:t>
      </w:r>
    </w:p>
    <w:p w:rsidR="00E37D9A" w:rsidRDefault="00E37D9A" w:rsidP="00E37D9A">
      <w:pPr>
        <w:spacing w:line="600" w:lineRule="exact"/>
        <w:ind w:firstLineChars="200" w:firstLine="640"/>
        <w:outlineLvl w:val="0"/>
        <w:rPr>
          <w:rFonts w:ascii="Times New Roman" w:eastAsia="黑体" w:hAnsi="Times New Roman"/>
          <w:sz w:val="32"/>
          <w:szCs w:val="32"/>
        </w:rPr>
      </w:pPr>
      <w:bookmarkStart w:id="15" w:name="_Toc172528317"/>
      <w:r>
        <w:rPr>
          <w:rFonts w:ascii="Times New Roman" w:eastAsia="黑体" w:hAnsi="Times New Roman"/>
          <w:sz w:val="32"/>
          <w:szCs w:val="32"/>
        </w:rPr>
        <w:t>一、事故基本情况</w:t>
      </w:r>
      <w:bookmarkEnd w:id="15"/>
    </w:p>
    <w:p w:rsidR="00E37D9A" w:rsidRDefault="00E37D9A" w:rsidP="00E37D9A">
      <w:pPr>
        <w:spacing w:line="600" w:lineRule="exact"/>
        <w:ind w:firstLineChars="200" w:firstLine="643"/>
        <w:outlineLvl w:val="0"/>
        <w:rPr>
          <w:rFonts w:ascii="Times New Roman" w:eastAsia="楷体_GB2312" w:hAnsi="Times New Roman"/>
          <w:b/>
          <w:sz w:val="32"/>
          <w:szCs w:val="32"/>
        </w:rPr>
      </w:pPr>
      <w:bookmarkStart w:id="16" w:name="_Toc172528318"/>
      <w:r>
        <w:rPr>
          <w:rFonts w:ascii="Times New Roman" w:eastAsia="楷体_GB2312" w:hAnsi="Times New Roman"/>
          <w:b/>
          <w:sz w:val="32"/>
          <w:szCs w:val="32"/>
        </w:rPr>
        <w:t>（一）事故车辆、驾驶人员和相关单位概况</w:t>
      </w:r>
      <w:bookmarkEnd w:id="16"/>
    </w:p>
    <w:p w:rsidR="00E37D9A" w:rsidRDefault="00E37D9A" w:rsidP="00E37D9A">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sidRPr="00E37D9A">
        <w:rPr>
          <w:rFonts w:ascii="Times New Roman" w:eastAsia="仿宋_GB2312" w:hAnsi="Times New Roman" w:hint="eastAsia"/>
          <w:sz w:val="32"/>
          <w:szCs w:val="32"/>
        </w:rPr>
        <w:t>闽</w:t>
      </w:r>
      <w:r w:rsidRPr="00E37D9A">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Pr="00E37D9A">
        <w:rPr>
          <w:rFonts w:ascii="Times New Roman" w:eastAsia="仿宋_GB2312" w:hAnsi="Times New Roman" w:hint="eastAsia"/>
          <w:sz w:val="32"/>
          <w:szCs w:val="32"/>
        </w:rPr>
        <w:t>号小型</w:t>
      </w:r>
      <w:r w:rsidR="00426D65">
        <w:rPr>
          <w:rFonts w:ascii="Times New Roman" w:eastAsia="仿宋_GB2312" w:hAnsi="Times New Roman" w:hint="eastAsia"/>
          <w:sz w:val="32"/>
          <w:szCs w:val="32"/>
        </w:rPr>
        <w:t>客车</w:t>
      </w:r>
      <w:r w:rsidRPr="00E37D9A">
        <w:rPr>
          <w:rFonts w:ascii="Times New Roman" w:eastAsia="仿宋_GB2312" w:hAnsi="Times New Roman" w:hint="eastAsia"/>
          <w:sz w:val="32"/>
          <w:szCs w:val="32"/>
        </w:rPr>
        <w:t>，车辆所有人</w:t>
      </w:r>
      <w:r w:rsidRPr="00E37D9A">
        <w:rPr>
          <w:rFonts w:ascii="Times New Roman" w:eastAsia="仿宋_GB2312" w:hAnsi="Times New Roman" w:hint="eastAsia"/>
          <w:sz w:val="32"/>
          <w:szCs w:val="32"/>
        </w:rPr>
        <w:t>:</w:t>
      </w:r>
      <w:r w:rsidR="00FE0FD5">
        <w:rPr>
          <w:rFonts w:ascii="Times New Roman" w:eastAsia="仿宋_GB2312" w:hAnsi="Times New Roman" w:hint="eastAsia"/>
          <w:sz w:val="32"/>
          <w:szCs w:val="32"/>
        </w:rPr>
        <w:t>朱某</w:t>
      </w:r>
      <w:r w:rsidRPr="00E37D9A">
        <w:rPr>
          <w:rFonts w:ascii="Times New Roman" w:eastAsia="仿宋_GB2312" w:hAnsi="Times New Roman" w:hint="eastAsia"/>
          <w:sz w:val="32"/>
          <w:szCs w:val="32"/>
        </w:rPr>
        <w:t>，登记地址</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福建省三明市永安市</w:t>
      </w:r>
      <w:r w:rsidR="00FE0FD5">
        <w:rPr>
          <w:rFonts w:ascii="Times New Roman" w:eastAsia="仿宋_GB2312" w:hAnsi="Times New Roman" w:hint="eastAsia"/>
          <w:sz w:val="32"/>
          <w:szCs w:val="32"/>
        </w:rPr>
        <w:t>XX</w:t>
      </w:r>
      <w:r w:rsidRPr="00E37D9A">
        <w:rPr>
          <w:rFonts w:ascii="Times New Roman" w:eastAsia="仿宋_GB2312" w:hAnsi="Times New Roman" w:hint="eastAsia"/>
          <w:sz w:val="32"/>
          <w:szCs w:val="32"/>
        </w:rPr>
        <w:t>花园</w:t>
      </w:r>
      <w:r w:rsidRPr="00E37D9A">
        <w:rPr>
          <w:rFonts w:ascii="Times New Roman" w:eastAsia="仿宋_GB2312" w:hAnsi="Times New Roman" w:hint="eastAsia"/>
          <w:sz w:val="32"/>
          <w:szCs w:val="32"/>
        </w:rPr>
        <w:t>15</w:t>
      </w:r>
      <w:r w:rsidRPr="00E37D9A">
        <w:rPr>
          <w:rFonts w:ascii="Times New Roman" w:eastAsia="仿宋_GB2312" w:hAnsi="Times New Roman" w:hint="eastAsia"/>
          <w:sz w:val="32"/>
          <w:szCs w:val="32"/>
        </w:rPr>
        <w:t>幢</w:t>
      </w:r>
      <w:r w:rsidRPr="00E37D9A">
        <w:rPr>
          <w:rFonts w:ascii="Times New Roman" w:eastAsia="仿宋_GB2312" w:hAnsi="Times New Roman" w:hint="eastAsia"/>
          <w:sz w:val="32"/>
          <w:szCs w:val="32"/>
        </w:rPr>
        <w:t>502</w:t>
      </w:r>
      <w:r w:rsidRPr="00E37D9A">
        <w:rPr>
          <w:rFonts w:ascii="Times New Roman" w:eastAsia="仿宋_GB2312" w:hAnsi="Times New Roman" w:hint="eastAsia"/>
          <w:sz w:val="32"/>
          <w:szCs w:val="32"/>
        </w:rPr>
        <w:t>室，使用性质</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非营运，初次登记日期</w:t>
      </w:r>
      <w:r w:rsidRPr="00E37D9A">
        <w:rPr>
          <w:rFonts w:ascii="Times New Roman" w:eastAsia="仿宋_GB2312" w:hAnsi="Times New Roman" w:hint="eastAsia"/>
          <w:sz w:val="32"/>
          <w:szCs w:val="32"/>
        </w:rPr>
        <w:t>:2011-09-01</w:t>
      </w:r>
      <w:r w:rsidRPr="00E37D9A">
        <w:rPr>
          <w:rFonts w:ascii="Times New Roman" w:eastAsia="仿宋_GB2312" w:hAnsi="Times New Roman" w:hint="eastAsia"/>
          <w:sz w:val="32"/>
          <w:szCs w:val="32"/>
        </w:rPr>
        <w:t>，检验有效期止</w:t>
      </w:r>
      <w:r w:rsidRPr="00E37D9A">
        <w:rPr>
          <w:rFonts w:ascii="Times New Roman" w:eastAsia="仿宋_GB2312" w:hAnsi="Times New Roman" w:hint="eastAsia"/>
          <w:sz w:val="32"/>
          <w:szCs w:val="32"/>
        </w:rPr>
        <w:t>:2024-09-30</w:t>
      </w:r>
      <w:r w:rsidRPr="00E37D9A">
        <w:rPr>
          <w:rFonts w:ascii="Times New Roman" w:eastAsia="仿宋_GB2312" w:hAnsi="Times New Roman" w:hint="eastAsia"/>
          <w:sz w:val="32"/>
          <w:szCs w:val="32"/>
        </w:rPr>
        <w:t>，机动车状态</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违法未处理，强制险投保公司为中国人寿财产保险股份有限公司三明市中心支公司，强制险保单号</w:t>
      </w:r>
      <w:r w:rsidRPr="00E37D9A">
        <w:rPr>
          <w:rFonts w:ascii="Times New Roman" w:eastAsia="仿宋_GB2312" w:hAnsi="Times New Roman" w:hint="eastAsia"/>
          <w:sz w:val="32"/>
          <w:szCs w:val="32"/>
        </w:rPr>
        <w:t>:6605072023350403001455</w:t>
      </w:r>
      <w:r w:rsidRPr="00E37D9A">
        <w:rPr>
          <w:rFonts w:ascii="Times New Roman" w:eastAsia="仿宋_GB2312" w:hAnsi="Times New Roman" w:hint="eastAsia"/>
          <w:sz w:val="32"/>
          <w:szCs w:val="32"/>
        </w:rPr>
        <w:t>，限额</w:t>
      </w:r>
      <w:r w:rsidRPr="00E37D9A">
        <w:rPr>
          <w:rFonts w:ascii="Times New Roman" w:eastAsia="仿宋_GB2312" w:hAnsi="Times New Roman" w:hint="eastAsia"/>
          <w:sz w:val="32"/>
          <w:szCs w:val="32"/>
        </w:rPr>
        <w:t>20</w:t>
      </w:r>
      <w:r w:rsidRPr="00E37D9A">
        <w:rPr>
          <w:rFonts w:ascii="Times New Roman" w:eastAsia="仿宋_GB2312" w:hAnsi="Times New Roman" w:hint="eastAsia"/>
          <w:sz w:val="32"/>
          <w:szCs w:val="32"/>
        </w:rPr>
        <w:t>万元，在事故中受损。</w:t>
      </w:r>
    </w:p>
    <w:p w:rsidR="00E37D9A" w:rsidRDefault="00E37D9A" w:rsidP="00E37D9A">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Pr="00E37D9A">
        <w:rPr>
          <w:rFonts w:ascii="Times New Roman" w:eastAsia="仿宋_GB2312" w:hAnsi="Times New Roman" w:hint="eastAsia"/>
          <w:sz w:val="32"/>
          <w:szCs w:val="32"/>
        </w:rPr>
        <w:t>闽</w:t>
      </w:r>
      <w:r w:rsidRPr="00E37D9A">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Pr="00E37D9A">
        <w:rPr>
          <w:rFonts w:ascii="Times New Roman" w:eastAsia="仿宋_GB2312" w:hAnsi="Times New Roman" w:hint="eastAsia"/>
          <w:sz w:val="32"/>
          <w:szCs w:val="32"/>
        </w:rPr>
        <w:t>号大型普通客车，车辆所有人</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福建省三明市公共交通有限公司，登记地址</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福建省三明市梅列区工业北路</w:t>
      </w:r>
      <w:r w:rsidRPr="00E37D9A">
        <w:rPr>
          <w:rFonts w:ascii="Times New Roman" w:eastAsia="仿宋_GB2312" w:hAnsi="Times New Roman" w:hint="eastAsia"/>
          <w:sz w:val="32"/>
          <w:szCs w:val="32"/>
        </w:rPr>
        <w:t>93</w:t>
      </w:r>
      <w:r w:rsidRPr="00E37D9A">
        <w:rPr>
          <w:rFonts w:ascii="Times New Roman" w:eastAsia="仿宋_GB2312" w:hAnsi="Times New Roman" w:hint="eastAsia"/>
          <w:sz w:val="32"/>
          <w:szCs w:val="32"/>
        </w:rPr>
        <w:t>号，使用性质</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公交客运，初次登记日期</w:t>
      </w:r>
      <w:r w:rsidRPr="00E37D9A">
        <w:rPr>
          <w:rFonts w:ascii="Times New Roman" w:eastAsia="仿宋_GB2312" w:hAnsi="Times New Roman" w:hint="eastAsia"/>
          <w:sz w:val="32"/>
          <w:szCs w:val="32"/>
        </w:rPr>
        <w:t>:2014-08-28</w:t>
      </w:r>
      <w:r w:rsidRPr="00E37D9A">
        <w:rPr>
          <w:rFonts w:ascii="Times New Roman" w:eastAsia="仿宋_GB2312" w:hAnsi="Times New Roman" w:hint="eastAsia"/>
          <w:sz w:val="32"/>
          <w:szCs w:val="32"/>
        </w:rPr>
        <w:t>，检验有效期止</w:t>
      </w:r>
      <w:r w:rsidRPr="00E37D9A">
        <w:rPr>
          <w:rFonts w:ascii="Times New Roman" w:eastAsia="仿宋_GB2312" w:hAnsi="Times New Roman" w:hint="eastAsia"/>
          <w:sz w:val="32"/>
          <w:szCs w:val="32"/>
        </w:rPr>
        <w:t>:2025-02-28</w:t>
      </w:r>
      <w:r w:rsidRPr="00E37D9A">
        <w:rPr>
          <w:rFonts w:ascii="Times New Roman" w:eastAsia="仿宋_GB2312" w:hAnsi="Times New Roman" w:hint="eastAsia"/>
          <w:sz w:val="32"/>
          <w:szCs w:val="32"/>
        </w:rPr>
        <w:t>，机动车状态</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正常，强制险和商业险投保公司均为中国人民财产保险股份有限公司三明市分公司，强制险保单号</w:t>
      </w:r>
      <w:r w:rsidRPr="00E37D9A">
        <w:rPr>
          <w:rFonts w:ascii="Times New Roman" w:eastAsia="仿宋_GB2312" w:hAnsi="Times New Roman" w:hint="eastAsia"/>
          <w:sz w:val="32"/>
          <w:szCs w:val="32"/>
        </w:rPr>
        <w:t>:PDZA202335040000132148</w:t>
      </w:r>
      <w:r w:rsidRPr="00E37D9A">
        <w:rPr>
          <w:rFonts w:ascii="Times New Roman" w:eastAsia="仿宋_GB2312" w:hAnsi="Times New Roman" w:hint="eastAsia"/>
          <w:sz w:val="32"/>
          <w:szCs w:val="32"/>
        </w:rPr>
        <w:t>，限额</w:t>
      </w:r>
      <w:r w:rsidRPr="00E37D9A">
        <w:rPr>
          <w:rFonts w:ascii="Times New Roman" w:eastAsia="仿宋_GB2312" w:hAnsi="Times New Roman" w:hint="eastAsia"/>
          <w:sz w:val="32"/>
          <w:szCs w:val="32"/>
        </w:rPr>
        <w:t>20</w:t>
      </w:r>
      <w:r w:rsidRPr="00E37D9A">
        <w:rPr>
          <w:rFonts w:ascii="Times New Roman" w:eastAsia="仿宋_GB2312" w:hAnsi="Times New Roman" w:hint="eastAsia"/>
          <w:sz w:val="32"/>
          <w:szCs w:val="32"/>
        </w:rPr>
        <w:t>万元，商业险保单号</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第三者责任保险限额</w:t>
      </w:r>
      <w:r w:rsidRPr="00E37D9A">
        <w:rPr>
          <w:rFonts w:ascii="Times New Roman" w:eastAsia="仿宋_GB2312" w:hAnsi="Times New Roman" w:hint="eastAsia"/>
          <w:sz w:val="32"/>
          <w:szCs w:val="32"/>
        </w:rPr>
        <w:t>200</w:t>
      </w:r>
      <w:r w:rsidRPr="00E37D9A">
        <w:rPr>
          <w:rFonts w:ascii="Times New Roman" w:eastAsia="仿宋_GB2312" w:hAnsi="Times New Roman" w:hint="eastAsia"/>
          <w:sz w:val="32"/>
          <w:szCs w:val="32"/>
        </w:rPr>
        <w:t>万元，</w:t>
      </w:r>
      <w:r w:rsidRPr="00E37D9A">
        <w:rPr>
          <w:rFonts w:ascii="Times New Roman" w:eastAsia="仿宋_GB2312" w:hAnsi="Times New Roman" w:hint="eastAsia"/>
          <w:sz w:val="32"/>
          <w:szCs w:val="32"/>
        </w:rPr>
        <w:t>PDZA202335040000095545</w:t>
      </w:r>
      <w:r w:rsidRPr="00E37D9A">
        <w:rPr>
          <w:rFonts w:ascii="Times New Roman" w:eastAsia="仿宋_GB2312" w:hAnsi="Times New Roman" w:hint="eastAsia"/>
          <w:sz w:val="32"/>
          <w:szCs w:val="32"/>
        </w:rPr>
        <w:t>，在事故中受损。</w:t>
      </w:r>
      <w:r w:rsidR="00CA2F95">
        <w:rPr>
          <w:rFonts w:ascii="Times New Roman" w:eastAsia="仿宋_GB2312" w:hAnsi="Times New Roman" w:hint="eastAsia"/>
          <w:sz w:val="32"/>
          <w:szCs w:val="32"/>
        </w:rPr>
        <w:t>该车实际使用和管理单位为城乡分公司。</w:t>
      </w:r>
    </w:p>
    <w:p w:rsidR="00E37D9A" w:rsidRPr="00E37D9A" w:rsidRDefault="00E37D9A" w:rsidP="00E37D9A">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sidR="00FE0FD5">
        <w:rPr>
          <w:rFonts w:ascii="Times New Roman" w:eastAsia="仿宋_GB2312" w:hAnsi="Times New Roman" w:hint="eastAsia"/>
          <w:sz w:val="32"/>
          <w:szCs w:val="32"/>
        </w:rPr>
        <w:t>毛某</w:t>
      </w:r>
      <w:r w:rsidRPr="00E37D9A">
        <w:rPr>
          <w:rFonts w:ascii="Times New Roman" w:eastAsia="仿宋_GB2312" w:hAnsi="Times New Roman" w:hint="eastAsia"/>
          <w:sz w:val="32"/>
          <w:szCs w:val="32"/>
        </w:rPr>
        <w:t>，男，汉族，驾驶证准驾车型</w:t>
      </w:r>
      <w:r w:rsidR="00B67316">
        <w:rPr>
          <w:rFonts w:ascii="Times New Roman" w:eastAsia="仿宋_GB2312" w:hAnsi="Times New Roman" w:hint="eastAsia"/>
          <w:sz w:val="32"/>
          <w:szCs w:val="32"/>
        </w:rPr>
        <w:t>:C1</w:t>
      </w:r>
      <w:r w:rsidRPr="00E37D9A">
        <w:rPr>
          <w:rFonts w:ascii="Times New Roman" w:eastAsia="仿宋_GB2312" w:hAnsi="Times New Roman" w:hint="eastAsia"/>
          <w:sz w:val="32"/>
          <w:szCs w:val="32"/>
        </w:rPr>
        <w:t>E</w:t>
      </w:r>
      <w:r w:rsidRPr="00E37D9A">
        <w:rPr>
          <w:rFonts w:ascii="Times New Roman" w:eastAsia="仿宋_GB2312" w:hAnsi="Times New Roman" w:hint="eastAsia"/>
          <w:sz w:val="32"/>
          <w:szCs w:val="32"/>
        </w:rPr>
        <w:t>，初次领证日期</w:t>
      </w:r>
      <w:r w:rsidRPr="00E37D9A">
        <w:rPr>
          <w:rFonts w:ascii="Times New Roman" w:eastAsia="仿宋_GB2312" w:hAnsi="Times New Roman" w:hint="eastAsia"/>
          <w:sz w:val="32"/>
          <w:szCs w:val="32"/>
        </w:rPr>
        <w:t>:2020-06-13</w:t>
      </w:r>
      <w:r w:rsidRPr="00E37D9A">
        <w:rPr>
          <w:rFonts w:ascii="Times New Roman" w:eastAsia="仿宋_GB2312" w:hAnsi="Times New Roman" w:hint="eastAsia"/>
          <w:sz w:val="32"/>
          <w:szCs w:val="32"/>
        </w:rPr>
        <w:t>，有效期止</w:t>
      </w:r>
      <w:r w:rsidRPr="00E37D9A">
        <w:rPr>
          <w:rFonts w:ascii="Times New Roman" w:eastAsia="仿宋_GB2312" w:hAnsi="Times New Roman" w:hint="eastAsia"/>
          <w:sz w:val="32"/>
          <w:szCs w:val="32"/>
        </w:rPr>
        <w:t>:2026-06-13</w:t>
      </w:r>
      <w:r w:rsidRPr="00E37D9A">
        <w:rPr>
          <w:rFonts w:ascii="Times New Roman" w:eastAsia="仿宋_GB2312" w:hAnsi="Times New Roman" w:hint="eastAsia"/>
          <w:sz w:val="32"/>
          <w:szCs w:val="32"/>
        </w:rPr>
        <w:t>，驾驶证状态</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正常，事</w:t>
      </w:r>
      <w:r w:rsidRPr="00E37D9A">
        <w:rPr>
          <w:rFonts w:ascii="Times New Roman" w:eastAsia="仿宋_GB2312" w:hAnsi="Times New Roman" w:hint="eastAsia"/>
          <w:sz w:val="32"/>
          <w:szCs w:val="32"/>
        </w:rPr>
        <w:lastRenderedPageBreak/>
        <w:t>故时驾驶闽</w:t>
      </w:r>
      <w:r w:rsidRPr="00E37D9A">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Pr="00E37D9A">
        <w:rPr>
          <w:rFonts w:ascii="Times New Roman" w:eastAsia="仿宋_GB2312" w:hAnsi="Times New Roman" w:hint="eastAsia"/>
          <w:sz w:val="32"/>
          <w:szCs w:val="32"/>
        </w:rPr>
        <w:t>号小型</w:t>
      </w:r>
      <w:r w:rsidR="00426D65">
        <w:rPr>
          <w:rFonts w:ascii="Times New Roman" w:eastAsia="仿宋_GB2312" w:hAnsi="Times New Roman" w:hint="eastAsia"/>
          <w:sz w:val="32"/>
          <w:szCs w:val="32"/>
        </w:rPr>
        <w:t>客车</w:t>
      </w:r>
      <w:r w:rsidRPr="00E37D9A">
        <w:rPr>
          <w:rFonts w:ascii="Times New Roman" w:eastAsia="仿宋_GB2312" w:hAnsi="Times New Roman" w:hint="eastAsia"/>
          <w:sz w:val="32"/>
          <w:szCs w:val="32"/>
        </w:rPr>
        <w:t>，在本起事故中死亡。</w:t>
      </w:r>
    </w:p>
    <w:p w:rsidR="00E37D9A" w:rsidRDefault="00E37D9A" w:rsidP="00E37D9A">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FE0FD5">
        <w:rPr>
          <w:rFonts w:ascii="Times New Roman" w:eastAsia="仿宋_GB2312" w:hAnsi="Times New Roman" w:hint="eastAsia"/>
          <w:sz w:val="32"/>
          <w:szCs w:val="32"/>
        </w:rPr>
        <w:t>田某</w:t>
      </w:r>
      <w:r w:rsidRPr="00E37D9A">
        <w:rPr>
          <w:rFonts w:ascii="Times New Roman" w:eastAsia="仿宋_GB2312" w:hAnsi="Times New Roman" w:hint="eastAsia"/>
          <w:sz w:val="32"/>
          <w:szCs w:val="32"/>
        </w:rPr>
        <w:t>，男，汉族，驾驶证准驾车型</w:t>
      </w:r>
      <w:r w:rsidRPr="00E37D9A">
        <w:rPr>
          <w:rFonts w:ascii="Times New Roman" w:eastAsia="仿宋_GB2312" w:hAnsi="Times New Roman" w:hint="eastAsia"/>
          <w:sz w:val="32"/>
          <w:szCs w:val="32"/>
        </w:rPr>
        <w:t>:A1</w:t>
      </w:r>
      <w:r w:rsidRPr="00E37D9A">
        <w:rPr>
          <w:rFonts w:ascii="Times New Roman" w:eastAsia="仿宋_GB2312" w:hAnsi="Times New Roman" w:hint="eastAsia"/>
          <w:sz w:val="32"/>
          <w:szCs w:val="32"/>
        </w:rPr>
        <w:t>，初次领证日期</w:t>
      </w:r>
      <w:r w:rsidRPr="00E37D9A">
        <w:rPr>
          <w:rFonts w:ascii="Times New Roman" w:eastAsia="仿宋_GB2312" w:hAnsi="Times New Roman" w:hint="eastAsia"/>
          <w:sz w:val="32"/>
          <w:szCs w:val="32"/>
        </w:rPr>
        <w:t>:2002-08-31</w:t>
      </w:r>
      <w:r w:rsidRPr="00E37D9A">
        <w:rPr>
          <w:rFonts w:ascii="Times New Roman" w:eastAsia="仿宋_GB2312" w:hAnsi="Times New Roman" w:hint="eastAsia"/>
          <w:sz w:val="32"/>
          <w:szCs w:val="32"/>
        </w:rPr>
        <w:t>，有效期止</w:t>
      </w:r>
      <w:r w:rsidRPr="00E37D9A">
        <w:rPr>
          <w:rFonts w:ascii="Times New Roman" w:eastAsia="仿宋_GB2312" w:hAnsi="Times New Roman" w:hint="eastAsia"/>
          <w:sz w:val="32"/>
          <w:szCs w:val="32"/>
        </w:rPr>
        <w:t>:2024-08-31</w:t>
      </w:r>
      <w:r w:rsidRPr="00E37D9A">
        <w:rPr>
          <w:rFonts w:ascii="Times New Roman" w:eastAsia="仿宋_GB2312" w:hAnsi="Times New Roman" w:hint="eastAsia"/>
          <w:sz w:val="32"/>
          <w:szCs w:val="32"/>
        </w:rPr>
        <w:t>，驾驶证状态</w:t>
      </w:r>
      <w:r w:rsidRPr="00E37D9A">
        <w:rPr>
          <w:rFonts w:ascii="Times New Roman" w:eastAsia="仿宋_GB2312" w:hAnsi="Times New Roman" w:hint="eastAsia"/>
          <w:sz w:val="32"/>
          <w:szCs w:val="32"/>
        </w:rPr>
        <w:t>:</w:t>
      </w:r>
      <w:r w:rsidRPr="00E37D9A">
        <w:rPr>
          <w:rFonts w:ascii="Times New Roman" w:eastAsia="仿宋_GB2312" w:hAnsi="Times New Roman" w:hint="eastAsia"/>
          <w:sz w:val="32"/>
          <w:szCs w:val="32"/>
        </w:rPr>
        <w:t>正常，事故时驾驶闽</w:t>
      </w:r>
      <w:r w:rsidRPr="00E37D9A">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Pr="00E37D9A">
        <w:rPr>
          <w:rFonts w:ascii="Times New Roman" w:eastAsia="仿宋_GB2312" w:hAnsi="Times New Roman" w:hint="eastAsia"/>
          <w:sz w:val="32"/>
          <w:szCs w:val="32"/>
        </w:rPr>
        <w:t>号大型普通客车。</w:t>
      </w:r>
    </w:p>
    <w:p w:rsidR="00CA2F95" w:rsidRPr="00CA2F95" w:rsidRDefault="00CA2F95" w:rsidP="00CA2F9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经查阅“交管12123”APP</w:t>
      </w:r>
      <w:r w:rsidR="00B67316">
        <w:rPr>
          <w:rFonts w:ascii="仿宋_GB2312" w:eastAsia="仿宋_GB2312" w:hAnsi="仿宋_GB2312" w:cs="仿宋_GB2312" w:hint="eastAsia"/>
          <w:sz w:val="32"/>
          <w:szCs w:val="32"/>
        </w:rPr>
        <w:t>及公司台账</w:t>
      </w:r>
      <w:r>
        <w:rPr>
          <w:rFonts w:ascii="仿宋_GB2312" w:eastAsia="仿宋_GB2312" w:hAnsi="仿宋_GB2312" w:cs="仿宋_GB2312" w:hint="eastAsia"/>
          <w:sz w:val="32"/>
          <w:szCs w:val="32"/>
        </w:rPr>
        <w:t>，驾驶员</w:t>
      </w:r>
      <w:r w:rsidR="00FE0FD5">
        <w:rPr>
          <w:rFonts w:ascii="仿宋_GB2312" w:eastAsia="仿宋_GB2312" w:hAnsi="仿宋_GB2312" w:cs="仿宋_GB2312" w:hint="eastAsia"/>
          <w:sz w:val="32"/>
          <w:szCs w:val="32"/>
        </w:rPr>
        <w:t>田某</w:t>
      </w:r>
      <w:r>
        <w:rPr>
          <w:rFonts w:ascii="仿宋_GB2312" w:eastAsia="仿宋_GB2312" w:hAnsi="仿宋_GB2312" w:cs="仿宋_GB2312" w:hint="eastAsia"/>
          <w:sz w:val="32"/>
          <w:szCs w:val="32"/>
        </w:rPr>
        <w:t>近3</w:t>
      </w:r>
      <w:r w:rsidR="00B67316">
        <w:rPr>
          <w:rFonts w:ascii="仿宋_GB2312" w:eastAsia="仿宋_GB2312" w:hAnsi="仿宋_GB2312" w:cs="仿宋_GB2312" w:hint="eastAsia"/>
          <w:sz w:val="32"/>
          <w:szCs w:val="32"/>
        </w:rPr>
        <w:t>年内无交通违法记录，</w:t>
      </w:r>
      <w:r>
        <w:rPr>
          <w:rFonts w:ascii="仿宋_GB2312" w:eastAsia="仿宋_GB2312" w:hAnsi="仿宋_GB2312" w:cs="仿宋_GB2312" w:hint="eastAsia"/>
          <w:sz w:val="32"/>
          <w:szCs w:val="32"/>
        </w:rPr>
        <w:t>近3年内有一条违反公司规定记录。2022年3月25日17:10:58至17:11:28，驾驶员</w:t>
      </w:r>
      <w:r w:rsidR="00FE0FD5">
        <w:rPr>
          <w:rFonts w:ascii="仿宋_GB2312" w:eastAsia="仿宋_GB2312" w:hAnsi="仿宋_GB2312" w:cs="仿宋_GB2312" w:hint="eastAsia"/>
          <w:sz w:val="32"/>
          <w:szCs w:val="32"/>
        </w:rPr>
        <w:t>田某</w:t>
      </w:r>
      <w:r>
        <w:rPr>
          <w:rFonts w:ascii="仿宋_GB2312" w:eastAsia="仿宋_GB2312" w:hAnsi="仿宋_GB2312" w:cs="仿宋_GB2312" w:hint="eastAsia"/>
          <w:sz w:val="32"/>
          <w:szCs w:val="32"/>
        </w:rPr>
        <w:t>驾驶闽GY69</w:t>
      </w:r>
      <w:r w:rsidR="00FE0FD5">
        <w:rPr>
          <w:rFonts w:ascii="仿宋_GB2312" w:eastAsia="仿宋_GB2312" w:hAnsi="仿宋_GB2312" w:cs="仿宋_GB2312"/>
          <w:sz w:val="32"/>
          <w:szCs w:val="32"/>
        </w:rPr>
        <w:t>XX</w:t>
      </w:r>
      <w:r>
        <w:rPr>
          <w:rFonts w:ascii="仿宋_GB2312" w:eastAsia="仿宋_GB2312" w:hAnsi="仿宋_GB2312" w:cs="仿宋_GB2312" w:hint="eastAsia"/>
          <w:sz w:val="32"/>
          <w:szCs w:val="32"/>
        </w:rPr>
        <w:t>号车在格氏栲景区南620米处被城乡分公司监控中心排查到有超速违章的情况，车速达到49</w:t>
      </w:r>
      <w:r w:rsidR="001147A4">
        <w:rPr>
          <w:rFonts w:ascii="仿宋_GB2312" w:eastAsia="仿宋_GB2312" w:hAnsi="仿宋_GB2312" w:cs="仿宋_GB2312" w:hint="eastAsia"/>
          <w:sz w:val="32"/>
          <w:szCs w:val="32"/>
        </w:rPr>
        <w:t>KM/H</w:t>
      </w:r>
      <w:r>
        <w:rPr>
          <w:rFonts w:ascii="仿宋_GB2312" w:eastAsia="仿宋_GB2312" w:hAnsi="仿宋_GB2312" w:cs="仿宋_GB2312" w:hint="eastAsia"/>
          <w:sz w:val="32"/>
          <w:szCs w:val="32"/>
        </w:rPr>
        <w:t>，该路段限速为40</w:t>
      </w:r>
      <w:r w:rsidR="001147A4">
        <w:rPr>
          <w:rFonts w:ascii="仿宋_GB2312" w:eastAsia="仿宋_GB2312" w:hAnsi="仿宋_GB2312" w:cs="仿宋_GB2312" w:hint="eastAsia"/>
          <w:sz w:val="32"/>
          <w:szCs w:val="32"/>
        </w:rPr>
        <w:t>KM/H</w:t>
      </w:r>
      <w:r>
        <w:rPr>
          <w:rFonts w:ascii="仿宋_GB2312" w:eastAsia="仿宋_GB2312" w:hAnsi="仿宋_GB2312" w:cs="仿宋_GB2312" w:hint="eastAsia"/>
          <w:sz w:val="32"/>
          <w:szCs w:val="32"/>
        </w:rPr>
        <w:t>。城乡分公司</w:t>
      </w:r>
      <w:r w:rsidR="00525E98">
        <w:rPr>
          <w:rFonts w:ascii="仿宋_GB2312" w:eastAsia="仿宋_GB2312" w:hAnsi="仿宋_GB2312" w:cs="仿宋_GB2312" w:hint="eastAsia"/>
          <w:sz w:val="32"/>
          <w:szCs w:val="32"/>
        </w:rPr>
        <w:t>于2023年3月28日</w:t>
      </w:r>
      <w:r>
        <w:rPr>
          <w:rFonts w:ascii="仿宋_GB2312" w:eastAsia="仿宋_GB2312" w:hAnsi="仿宋_GB2312" w:cs="仿宋_GB2312" w:hint="eastAsia"/>
          <w:sz w:val="32"/>
          <w:szCs w:val="32"/>
        </w:rPr>
        <w:t>对</w:t>
      </w:r>
      <w:r w:rsidR="00FE0FD5">
        <w:rPr>
          <w:rFonts w:ascii="仿宋_GB2312" w:eastAsia="仿宋_GB2312" w:hAnsi="仿宋_GB2312" w:cs="仿宋_GB2312" w:hint="eastAsia"/>
          <w:sz w:val="32"/>
          <w:szCs w:val="32"/>
        </w:rPr>
        <w:t>田某</w:t>
      </w:r>
      <w:r>
        <w:rPr>
          <w:rFonts w:ascii="仿宋_GB2312" w:eastAsia="仿宋_GB2312" w:hAnsi="仿宋_GB2312" w:cs="仿宋_GB2312" w:hint="eastAsia"/>
          <w:sz w:val="32"/>
          <w:szCs w:val="32"/>
        </w:rPr>
        <w:t>进行约谈教育，并对驾驶员作出扣款100元的处理。</w:t>
      </w:r>
      <w:r w:rsidR="00FE0FD5">
        <w:rPr>
          <w:rFonts w:ascii="仿宋_GB2312" w:eastAsia="仿宋_GB2312" w:hAnsi="仿宋_GB2312" w:cs="仿宋_GB2312" w:hint="eastAsia"/>
          <w:sz w:val="32"/>
          <w:szCs w:val="32"/>
        </w:rPr>
        <w:t>田某</w:t>
      </w:r>
      <w:r w:rsidR="00525E98">
        <w:rPr>
          <w:rFonts w:ascii="仿宋_GB2312" w:eastAsia="仿宋_GB2312" w:hAnsi="仿宋_GB2312" w:cs="仿宋_GB2312" w:hint="eastAsia"/>
          <w:sz w:val="32"/>
          <w:szCs w:val="32"/>
        </w:rPr>
        <w:t>本人也在约谈后写出事情经过及认识。</w:t>
      </w:r>
    </w:p>
    <w:p w:rsidR="00482E12" w:rsidRDefault="00482E12" w:rsidP="00482E12">
      <w:pPr>
        <w:spacing w:line="600" w:lineRule="exact"/>
        <w:ind w:firstLineChars="200" w:firstLine="640"/>
        <w:rPr>
          <w:rFonts w:ascii="Times New Roman" w:eastAsia="仿宋_GB2312" w:hAnsi="Times New Roman"/>
          <w:color w:val="FF0000"/>
          <w:sz w:val="32"/>
          <w:szCs w:val="32"/>
        </w:rPr>
      </w:pPr>
      <w:r w:rsidRPr="00482E12">
        <w:rPr>
          <w:rFonts w:ascii="Times New Roman" w:eastAsia="仿宋_GB2312" w:hAnsi="Times New Roman" w:hint="eastAsia"/>
          <w:sz w:val="32"/>
          <w:szCs w:val="32"/>
        </w:rPr>
        <w:t>5.</w:t>
      </w:r>
      <w:r w:rsidRPr="00482E12">
        <w:rPr>
          <w:rFonts w:ascii="Times New Roman" w:eastAsia="仿宋_GB2312" w:hAnsi="Times New Roman" w:hint="eastAsia"/>
          <w:sz w:val="32"/>
          <w:szCs w:val="32"/>
        </w:rPr>
        <w:t>三明市公共交通有限公司，系闽</w:t>
      </w:r>
      <w:r w:rsidRPr="00E37D9A">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Pr="00482E12">
        <w:rPr>
          <w:rFonts w:ascii="Times New Roman" w:eastAsia="仿宋_GB2312" w:hAnsi="Times New Roman" w:hint="eastAsia"/>
          <w:sz w:val="32"/>
          <w:szCs w:val="32"/>
        </w:rPr>
        <w:t>大型</w:t>
      </w:r>
      <w:r>
        <w:rPr>
          <w:rFonts w:ascii="Times New Roman" w:eastAsia="仿宋_GB2312" w:hAnsi="Times New Roman" w:hint="eastAsia"/>
          <w:sz w:val="32"/>
          <w:szCs w:val="32"/>
        </w:rPr>
        <w:t>普通</w:t>
      </w:r>
      <w:r w:rsidRPr="00482E12">
        <w:rPr>
          <w:rFonts w:ascii="Times New Roman" w:eastAsia="仿宋_GB2312" w:hAnsi="Times New Roman" w:hint="eastAsia"/>
          <w:sz w:val="32"/>
          <w:szCs w:val="32"/>
        </w:rPr>
        <w:t>客车的所有人。三明市公共交通有限公司成立于</w:t>
      </w:r>
      <w:r w:rsidRPr="00482E12">
        <w:rPr>
          <w:rFonts w:ascii="Times New Roman" w:eastAsia="仿宋_GB2312" w:hAnsi="Times New Roman" w:hint="eastAsia"/>
          <w:sz w:val="32"/>
          <w:szCs w:val="32"/>
        </w:rPr>
        <w:t>1997</w:t>
      </w:r>
      <w:r w:rsidRPr="00482E12">
        <w:rPr>
          <w:rFonts w:ascii="Times New Roman" w:eastAsia="仿宋_GB2312" w:hAnsi="Times New Roman" w:hint="eastAsia"/>
          <w:sz w:val="32"/>
          <w:szCs w:val="32"/>
        </w:rPr>
        <w:t>年</w:t>
      </w:r>
      <w:r w:rsidRPr="00482E12">
        <w:rPr>
          <w:rFonts w:ascii="Times New Roman" w:eastAsia="仿宋_GB2312" w:hAnsi="Times New Roman" w:hint="eastAsia"/>
          <w:sz w:val="32"/>
          <w:szCs w:val="32"/>
        </w:rPr>
        <w:t>7</w:t>
      </w:r>
      <w:r w:rsidRPr="00482E12">
        <w:rPr>
          <w:rFonts w:ascii="Times New Roman" w:eastAsia="仿宋_GB2312" w:hAnsi="Times New Roman" w:hint="eastAsia"/>
          <w:sz w:val="32"/>
          <w:szCs w:val="32"/>
        </w:rPr>
        <w:t>月</w:t>
      </w:r>
      <w:r w:rsidRPr="00482E12">
        <w:rPr>
          <w:rFonts w:ascii="Times New Roman" w:eastAsia="仿宋_GB2312" w:hAnsi="Times New Roman" w:hint="eastAsia"/>
          <w:sz w:val="32"/>
          <w:szCs w:val="32"/>
        </w:rPr>
        <w:t>9</w:t>
      </w:r>
      <w:r w:rsidRPr="00482E12">
        <w:rPr>
          <w:rFonts w:ascii="Times New Roman" w:eastAsia="仿宋_GB2312" w:hAnsi="Times New Roman" w:hint="eastAsia"/>
          <w:sz w:val="32"/>
          <w:szCs w:val="32"/>
        </w:rPr>
        <w:t>日，统一社会信用代码：</w:t>
      </w:r>
      <w:r w:rsidRPr="00482E12">
        <w:rPr>
          <w:rFonts w:ascii="Times New Roman" w:eastAsia="仿宋_GB2312" w:hAnsi="Times New Roman" w:hint="eastAsia"/>
          <w:sz w:val="32"/>
          <w:szCs w:val="32"/>
        </w:rPr>
        <w:t>913504001555805992</w:t>
      </w:r>
      <w:r w:rsidRPr="00482E12">
        <w:rPr>
          <w:rFonts w:ascii="Times New Roman" w:eastAsia="仿宋_GB2312" w:hAnsi="Times New Roman" w:hint="eastAsia"/>
          <w:sz w:val="32"/>
          <w:szCs w:val="32"/>
        </w:rPr>
        <w:t>，法定代表人：赖</w:t>
      </w:r>
      <w:r w:rsidR="00FE0FD5">
        <w:rPr>
          <w:rFonts w:ascii="Times New Roman" w:eastAsia="仿宋_GB2312" w:hAnsi="Times New Roman" w:hint="eastAsia"/>
          <w:sz w:val="32"/>
          <w:szCs w:val="32"/>
        </w:rPr>
        <w:t>某</w:t>
      </w:r>
      <w:r w:rsidRPr="00482E12">
        <w:rPr>
          <w:rFonts w:ascii="Times New Roman" w:eastAsia="仿宋_GB2312" w:hAnsi="Times New Roman" w:hint="eastAsia"/>
          <w:sz w:val="32"/>
          <w:szCs w:val="32"/>
        </w:rPr>
        <w:t>，公司类型：有限责任公司（法人独资），经营范围：城市及近郊区公共汽车营运；县内班车客运、县际班车客运、省际（旅游）包车客运；出租汽车客运；出租租赁经营业务；保险兼业代理（车险）；道路清障施救服务；代驾服务；销售汽车零部件；专业停车场服务；停车场（库）信息系统服务（依法需经批准的项目，经相关部门批准后方可开展经营活动）。</w:t>
      </w:r>
      <w:r w:rsidR="00BD26EB">
        <w:rPr>
          <w:rFonts w:ascii="Times New Roman" w:eastAsia="仿宋_GB2312" w:hAnsi="Times New Roman" w:hint="eastAsia"/>
          <w:sz w:val="32"/>
          <w:szCs w:val="32"/>
        </w:rPr>
        <w:t>该公司持有《</w:t>
      </w:r>
      <w:r w:rsidR="00BD26EB" w:rsidRPr="005409E1">
        <w:rPr>
          <w:rFonts w:ascii="Times New Roman" w:eastAsia="仿宋_GB2312" w:hAnsi="Times New Roman" w:hint="eastAsia"/>
          <w:color w:val="000000" w:themeColor="text1"/>
          <w:sz w:val="32"/>
          <w:szCs w:val="32"/>
        </w:rPr>
        <w:t>道路运输经营许可证》，证号：</w:t>
      </w:r>
      <w:r w:rsidR="00BD26EB">
        <w:rPr>
          <w:rFonts w:ascii="Times New Roman" w:eastAsia="仿宋_GB2312" w:hAnsi="Times New Roman" w:hint="eastAsia"/>
          <w:sz w:val="32"/>
          <w:szCs w:val="32"/>
        </w:rPr>
        <w:t>闽交运管许可明字</w:t>
      </w:r>
      <w:r w:rsidR="00BD26EB">
        <w:rPr>
          <w:rFonts w:ascii="Times New Roman" w:eastAsia="仿宋_GB2312" w:hAnsi="Times New Roman" w:hint="eastAsia"/>
          <w:sz w:val="32"/>
          <w:szCs w:val="32"/>
        </w:rPr>
        <w:t>350400000003</w:t>
      </w:r>
      <w:r w:rsidR="00BD26EB">
        <w:rPr>
          <w:rFonts w:ascii="Times New Roman" w:eastAsia="仿宋_GB2312" w:hAnsi="Times New Roman" w:hint="eastAsia"/>
          <w:sz w:val="32"/>
          <w:szCs w:val="32"/>
        </w:rPr>
        <w:t>号，证件有效期至</w:t>
      </w:r>
      <w:r w:rsidR="00BD26EB">
        <w:rPr>
          <w:rFonts w:ascii="Times New Roman" w:eastAsia="仿宋_GB2312" w:hAnsi="Times New Roman" w:hint="eastAsia"/>
          <w:sz w:val="32"/>
          <w:szCs w:val="32"/>
        </w:rPr>
        <w:t>2026</w:t>
      </w:r>
      <w:r w:rsidR="00BD26EB">
        <w:rPr>
          <w:rFonts w:ascii="Times New Roman" w:eastAsia="仿宋_GB2312" w:hAnsi="Times New Roman" w:hint="eastAsia"/>
          <w:sz w:val="32"/>
          <w:szCs w:val="32"/>
        </w:rPr>
        <w:t>年</w:t>
      </w:r>
      <w:r w:rsidR="00BD26EB">
        <w:rPr>
          <w:rFonts w:ascii="Times New Roman" w:eastAsia="仿宋_GB2312" w:hAnsi="Times New Roman" w:hint="eastAsia"/>
          <w:sz w:val="32"/>
          <w:szCs w:val="32"/>
        </w:rPr>
        <w:t>6</w:t>
      </w:r>
      <w:r w:rsidR="00BD26EB">
        <w:rPr>
          <w:rFonts w:ascii="Times New Roman" w:eastAsia="仿宋_GB2312" w:hAnsi="Times New Roman" w:hint="eastAsia"/>
          <w:sz w:val="32"/>
          <w:szCs w:val="32"/>
        </w:rPr>
        <w:t>月</w:t>
      </w:r>
      <w:r w:rsidR="00BD26EB">
        <w:rPr>
          <w:rFonts w:ascii="Times New Roman" w:eastAsia="仿宋_GB2312" w:hAnsi="Times New Roman" w:hint="eastAsia"/>
          <w:sz w:val="32"/>
          <w:szCs w:val="32"/>
        </w:rPr>
        <w:t>30</w:t>
      </w:r>
      <w:r w:rsidR="00BD26EB">
        <w:rPr>
          <w:rFonts w:ascii="Times New Roman" w:eastAsia="仿宋_GB2312" w:hAnsi="Times New Roman" w:hint="eastAsia"/>
          <w:sz w:val="32"/>
          <w:szCs w:val="32"/>
        </w:rPr>
        <w:lastRenderedPageBreak/>
        <w:t>日，经营范围：县内班车客运，县际班车客运，省际包车客运，省际旅游客运。</w:t>
      </w:r>
      <w:r w:rsidR="001516EC">
        <w:rPr>
          <w:rFonts w:ascii="Times New Roman" w:eastAsia="仿宋_GB2312" w:hAnsi="Times New Roman" w:hint="eastAsia"/>
          <w:sz w:val="32"/>
          <w:szCs w:val="32"/>
        </w:rPr>
        <w:t>根据《</w:t>
      </w:r>
      <w:r w:rsidR="001516EC" w:rsidRPr="001516EC">
        <w:rPr>
          <w:rFonts w:ascii="Times New Roman" w:eastAsia="仿宋_GB2312" w:hAnsi="Times New Roman" w:hint="eastAsia"/>
          <w:sz w:val="32"/>
          <w:szCs w:val="32"/>
        </w:rPr>
        <w:t>三明市运输管理处关于同意列东至陈大等线路作为城市公共交通客运线路的批复</w:t>
      </w:r>
      <w:r w:rsidR="001516EC">
        <w:rPr>
          <w:rFonts w:ascii="Times New Roman" w:eastAsia="仿宋_GB2312" w:hAnsi="Times New Roman" w:hint="eastAsia"/>
          <w:sz w:val="32"/>
          <w:szCs w:val="32"/>
        </w:rPr>
        <w:t>》（</w:t>
      </w:r>
      <w:r w:rsidR="001516EC" w:rsidRPr="001516EC">
        <w:rPr>
          <w:rFonts w:ascii="Times New Roman" w:eastAsia="仿宋_GB2312" w:hAnsi="Times New Roman" w:hint="eastAsia"/>
          <w:sz w:val="32"/>
          <w:szCs w:val="32"/>
        </w:rPr>
        <w:t>明运管道路</w:t>
      </w:r>
      <w:r w:rsidR="001516EC" w:rsidRPr="009558DC">
        <w:rPr>
          <w:rFonts w:ascii="Times New Roman" w:eastAsia="仿宋_GB2312" w:hAnsi="Times New Roman"/>
          <w:color w:val="000000" w:themeColor="text1"/>
          <w:sz w:val="32"/>
          <w:szCs w:val="32"/>
        </w:rPr>
        <w:t>〔</w:t>
      </w:r>
      <w:r w:rsidR="001516EC">
        <w:rPr>
          <w:rFonts w:ascii="Times New Roman" w:eastAsia="仿宋_GB2312" w:hAnsi="Times New Roman"/>
          <w:color w:val="000000" w:themeColor="text1"/>
          <w:sz w:val="32"/>
          <w:szCs w:val="32"/>
        </w:rPr>
        <w:t>2011</w:t>
      </w:r>
      <w:r w:rsidR="001516EC" w:rsidRPr="009558DC">
        <w:rPr>
          <w:rFonts w:ascii="Times New Roman" w:eastAsia="仿宋_GB2312" w:hAnsi="Times New Roman"/>
          <w:color w:val="000000" w:themeColor="text1"/>
          <w:sz w:val="32"/>
          <w:szCs w:val="32"/>
        </w:rPr>
        <w:t>〕</w:t>
      </w:r>
      <w:r w:rsidR="001516EC" w:rsidRPr="001516EC">
        <w:rPr>
          <w:rFonts w:ascii="Times New Roman" w:eastAsia="仿宋_GB2312" w:hAnsi="Times New Roman" w:hint="eastAsia"/>
          <w:sz w:val="32"/>
          <w:szCs w:val="32"/>
        </w:rPr>
        <w:t>60</w:t>
      </w:r>
      <w:r w:rsidR="001516EC" w:rsidRPr="001516EC">
        <w:rPr>
          <w:rFonts w:ascii="Times New Roman" w:eastAsia="仿宋_GB2312" w:hAnsi="Times New Roman" w:hint="eastAsia"/>
          <w:sz w:val="32"/>
          <w:szCs w:val="32"/>
        </w:rPr>
        <w:t>号</w:t>
      </w:r>
      <w:r w:rsidR="001516EC">
        <w:rPr>
          <w:rFonts w:ascii="Times New Roman" w:eastAsia="仿宋_GB2312" w:hAnsi="Times New Roman" w:hint="eastAsia"/>
          <w:sz w:val="32"/>
          <w:szCs w:val="32"/>
        </w:rPr>
        <w:t>），三明市运输管理处同意火车站至莘口线路作为城市公共交通客运线路</w:t>
      </w:r>
      <w:r w:rsidR="004763DB" w:rsidRPr="00CA2F95">
        <w:rPr>
          <w:rFonts w:ascii="Times New Roman" w:eastAsia="仿宋_GB2312" w:hAnsi="Times New Roman" w:hint="eastAsia"/>
          <w:sz w:val="32"/>
          <w:szCs w:val="32"/>
        </w:rPr>
        <w:t>。</w:t>
      </w:r>
    </w:p>
    <w:p w:rsidR="004763DB" w:rsidRPr="00456F2C" w:rsidRDefault="00163602" w:rsidP="00ED0DCF">
      <w:pPr>
        <w:spacing w:line="520" w:lineRule="exact"/>
        <w:ind w:firstLineChars="200" w:firstLine="640"/>
        <w:rPr>
          <w:rFonts w:ascii="Times New Roman" w:eastAsia="仿宋_GB2312" w:hAnsi="Times New Roman"/>
          <w:color w:val="000000" w:themeColor="text1"/>
          <w:sz w:val="32"/>
          <w:szCs w:val="32"/>
        </w:rPr>
      </w:pPr>
      <w:r w:rsidRPr="00AF2507">
        <w:rPr>
          <w:rFonts w:ascii="Times New Roman" w:eastAsia="仿宋_GB2312" w:hAnsi="Times New Roman" w:hint="eastAsia"/>
          <w:color w:val="000000" w:themeColor="text1"/>
          <w:sz w:val="32"/>
          <w:szCs w:val="32"/>
        </w:rPr>
        <w:t>6</w:t>
      </w:r>
      <w:r w:rsidR="004763DB" w:rsidRPr="00AF2507">
        <w:rPr>
          <w:rFonts w:ascii="Times New Roman" w:eastAsia="仿宋_GB2312" w:hAnsi="Times New Roman" w:hint="eastAsia"/>
          <w:color w:val="000000" w:themeColor="text1"/>
          <w:sz w:val="32"/>
          <w:szCs w:val="32"/>
        </w:rPr>
        <w:t>.</w:t>
      </w:r>
      <w:r w:rsidRPr="00AF2507">
        <w:rPr>
          <w:rFonts w:ascii="Times New Roman" w:eastAsia="仿宋_GB2312" w:hAnsi="Times New Roman" w:hint="eastAsia"/>
          <w:color w:val="000000" w:themeColor="text1"/>
          <w:sz w:val="32"/>
          <w:szCs w:val="32"/>
        </w:rPr>
        <w:t>福建省</w:t>
      </w:r>
      <w:r w:rsidR="004763DB" w:rsidRPr="00AF2507">
        <w:rPr>
          <w:rFonts w:ascii="Times New Roman" w:eastAsia="仿宋_GB2312" w:hAnsi="Times New Roman" w:hint="eastAsia"/>
          <w:color w:val="000000" w:themeColor="text1"/>
          <w:sz w:val="32"/>
          <w:szCs w:val="32"/>
        </w:rPr>
        <w:t>三明市公共交通有限公司城乡</w:t>
      </w:r>
      <w:r w:rsidRPr="00AF2507">
        <w:rPr>
          <w:rFonts w:ascii="Times New Roman" w:eastAsia="仿宋_GB2312" w:hAnsi="Times New Roman" w:hint="eastAsia"/>
          <w:color w:val="000000" w:themeColor="text1"/>
          <w:sz w:val="32"/>
          <w:szCs w:val="32"/>
        </w:rPr>
        <w:t>公交</w:t>
      </w:r>
      <w:r w:rsidR="004763DB" w:rsidRPr="00AF2507">
        <w:rPr>
          <w:rFonts w:ascii="Times New Roman" w:eastAsia="仿宋_GB2312" w:hAnsi="Times New Roman" w:hint="eastAsia"/>
          <w:color w:val="000000" w:themeColor="text1"/>
          <w:sz w:val="32"/>
          <w:szCs w:val="32"/>
        </w:rPr>
        <w:t>分公司</w:t>
      </w:r>
      <w:r w:rsidR="00377272" w:rsidRPr="00AF2507">
        <w:rPr>
          <w:rFonts w:ascii="Times New Roman" w:eastAsia="仿宋_GB2312" w:hAnsi="Times New Roman" w:hint="eastAsia"/>
          <w:color w:val="000000" w:themeColor="text1"/>
          <w:sz w:val="32"/>
          <w:szCs w:val="32"/>
        </w:rPr>
        <w:t>（以下简称城乡分公司）</w:t>
      </w:r>
      <w:r w:rsidR="005409E1" w:rsidRPr="00AF2507">
        <w:rPr>
          <w:rFonts w:ascii="Times New Roman" w:eastAsia="仿宋_GB2312" w:hAnsi="Times New Roman" w:hint="eastAsia"/>
          <w:color w:val="000000" w:themeColor="text1"/>
          <w:sz w:val="32"/>
          <w:szCs w:val="32"/>
        </w:rPr>
        <w:t>，</w:t>
      </w:r>
      <w:r w:rsidR="00377272" w:rsidRPr="00AF2507">
        <w:rPr>
          <w:rFonts w:ascii="Times New Roman" w:eastAsia="仿宋_GB2312" w:hAnsi="Times New Roman" w:hint="eastAsia"/>
          <w:color w:val="000000" w:themeColor="text1"/>
          <w:sz w:val="32"/>
          <w:szCs w:val="32"/>
        </w:rPr>
        <w:t>城乡分公司</w:t>
      </w:r>
      <w:r w:rsidR="00BD26EB" w:rsidRPr="00482E12">
        <w:rPr>
          <w:rFonts w:ascii="Times New Roman" w:eastAsia="仿宋_GB2312" w:hAnsi="Times New Roman" w:hint="eastAsia"/>
          <w:sz w:val="32"/>
          <w:szCs w:val="32"/>
        </w:rPr>
        <w:t>成立于</w:t>
      </w:r>
      <w:r w:rsidR="00BD26EB">
        <w:rPr>
          <w:rFonts w:ascii="Times New Roman" w:eastAsia="仿宋_GB2312" w:hAnsi="Times New Roman" w:hint="eastAsia"/>
          <w:sz w:val="32"/>
          <w:szCs w:val="32"/>
        </w:rPr>
        <w:t>2023</w:t>
      </w:r>
      <w:r w:rsidR="00BD26EB" w:rsidRPr="00482E12">
        <w:rPr>
          <w:rFonts w:ascii="Times New Roman" w:eastAsia="仿宋_GB2312" w:hAnsi="Times New Roman" w:hint="eastAsia"/>
          <w:sz w:val="32"/>
          <w:szCs w:val="32"/>
        </w:rPr>
        <w:t>年</w:t>
      </w:r>
      <w:r w:rsidR="00BD26EB">
        <w:rPr>
          <w:rFonts w:ascii="Times New Roman" w:eastAsia="仿宋_GB2312" w:hAnsi="Times New Roman" w:hint="eastAsia"/>
          <w:sz w:val="32"/>
          <w:szCs w:val="32"/>
        </w:rPr>
        <w:t>3</w:t>
      </w:r>
      <w:r w:rsidR="00BD26EB">
        <w:rPr>
          <w:rFonts w:ascii="Times New Roman" w:eastAsia="仿宋_GB2312" w:hAnsi="Times New Roman" w:hint="eastAsia"/>
          <w:sz w:val="32"/>
          <w:szCs w:val="32"/>
        </w:rPr>
        <w:t>月</w:t>
      </w:r>
      <w:r w:rsidR="00BD26EB">
        <w:rPr>
          <w:rFonts w:ascii="Times New Roman" w:eastAsia="仿宋_GB2312" w:hAnsi="Times New Roman" w:hint="eastAsia"/>
          <w:sz w:val="32"/>
          <w:szCs w:val="32"/>
        </w:rPr>
        <w:t>10</w:t>
      </w:r>
      <w:r w:rsidR="00BD26EB" w:rsidRPr="00482E12">
        <w:rPr>
          <w:rFonts w:ascii="Times New Roman" w:eastAsia="仿宋_GB2312" w:hAnsi="Times New Roman" w:hint="eastAsia"/>
          <w:sz w:val="32"/>
          <w:szCs w:val="32"/>
        </w:rPr>
        <w:t>日，统一社会信用代码：</w:t>
      </w:r>
      <w:r w:rsidR="00BD26EB">
        <w:rPr>
          <w:rFonts w:ascii="Times New Roman" w:eastAsia="仿宋_GB2312" w:hAnsi="Times New Roman"/>
          <w:sz w:val="32"/>
          <w:szCs w:val="32"/>
        </w:rPr>
        <w:t>91350400MACB020R5J</w:t>
      </w:r>
      <w:r w:rsidR="00BD26EB" w:rsidRPr="00482E12">
        <w:rPr>
          <w:rFonts w:ascii="Times New Roman" w:eastAsia="仿宋_GB2312" w:hAnsi="Times New Roman" w:hint="eastAsia"/>
          <w:sz w:val="32"/>
          <w:szCs w:val="32"/>
        </w:rPr>
        <w:t>，</w:t>
      </w:r>
      <w:r w:rsidR="00BD26EB">
        <w:rPr>
          <w:rFonts w:ascii="Times New Roman" w:eastAsia="仿宋_GB2312" w:hAnsi="Times New Roman" w:hint="eastAsia"/>
          <w:sz w:val="32"/>
          <w:szCs w:val="32"/>
        </w:rPr>
        <w:t>负责人：涂</w:t>
      </w:r>
      <w:r w:rsidR="00FE0FD5">
        <w:rPr>
          <w:rFonts w:ascii="Times New Roman" w:eastAsia="仿宋_GB2312" w:hAnsi="Times New Roman" w:hint="eastAsia"/>
          <w:sz w:val="32"/>
          <w:szCs w:val="32"/>
        </w:rPr>
        <w:t>某</w:t>
      </w:r>
      <w:r w:rsidR="00BD26EB" w:rsidRPr="00482E12">
        <w:rPr>
          <w:rFonts w:ascii="Times New Roman" w:eastAsia="仿宋_GB2312" w:hAnsi="Times New Roman" w:hint="eastAsia"/>
          <w:sz w:val="32"/>
          <w:szCs w:val="32"/>
        </w:rPr>
        <w:t>，公司类型：</w:t>
      </w:r>
      <w:r w:rsidR="00BD26EB">
        <w:rPr>
          <w:rFonts w:ascii="Times New Roman" w:eastAsia="仿宋_GB2312" w:hAnsi="Times New Roman" w:hint="eastAsia"/>
          <w:sz w:val="32"/>
          <w:szCs w:val="32"/>
        </w:rPr>
        <w:t>一人有限责任公司分公司</w:t>
      </w:r>
      <w:r w:rsidR="00D74470">
        <w:rPr>
          <w:rFonts w:ascii="Times New Roman" w:eastAsia="仿宋_GB2312" w:hAnsi="Times New Roman" w:hint="eastAsia"/>
          <w:color w:val="000000" w:themeColor="text1"/>
          <w:sz w:val="32"/>
          <w:szCs w:val="32"/>
        </w:rPr>
        <w:t>，经营范围：凭总公司授权开展经营活动</w:t>
      </w:r>
      <w:r w:rsidRPr="00AF2507">
        <w:rPr>
          <w:rFonts w:ascii="Times New Roman" w:eastAsia="仿宋_GB2312" w:hAnsi="Times New Roman" w:hint="eastAsia"/>
          <w:color w:val="000000" w:themeColor="text1"/>
          <w:sz w:val="32"/>
          <w:szCs w:val="32"/>
        </w:rPr>
        <w:t>（除依法须经批准</w:t>
      </w:r>
      <w:r w:rsidR="00BD26EB" w:rsidRPr="00AF2507">
        <w:rPr>
          <w:rFonts w:ascii="Times New Roman" w:eastAsia="仿宋_GB2312" w:hAnsi="Times New Roman" w:hint="eastAsia"/>
          <w:color w:val="000000" w:themeColor="text1"/>
          <w:sz w:val="32"/>
          <w:szCs w:val="32"/>
        </w:rPr>
        <w:t>的项目外，凭营业执照依法自主开展经营活动</w:t>
      </w:r>
      <w:r w:rsidRPr="00AF2507">
        <w:rPr>
          <w:rFonts w:ascii="Times New Roman" w:eastAsia="仿宋_GB2312" w:hAnsi="Times New Roman" w:hint="eastAsia"/>
          <w:color w:val="000000" w:themeColor="text1"/>
          <w:sz w:val="32"/>
          <w:szCs w:val="32"/>
        </w:rPr>
        <w:t>）</w:t>
      </w:r>
      <w:r w:rsidR="00D74470">
        <w:rPr>
          <w:rFonts w:ascii="Times New Roman" w:eastAsia="仿宋_GB2312" w:hAnsi="Times New Roman" w:hint="eastAsia"/>
          <w:color w:val="000000" w:themeColor="text1"/>
          <w:sz w:val="32"/>
          <w:szCs w:val="32"/>
        </w:rPr>
        <w:t>。</w:t>
      </w:r>
      <w:r w:rsidR="00ED0DCF">
        <w:rPr>
          <w:rFonts w:ascii="仿宋" w:eastAsia="仿宋" w:hAnsi="仿宋" w:hint="eastAsia"/>
          <w:sz w:val="32"/>
          <w:szCs w:val="32"/>
        </w:rPr>
        <w:t>2023年3月，福建省三明市</w:t>
      </w:r>
      <w:r w:rsidR="00ED0DCF" w:rsidRPr="00822654">
        <w:rPr>
          <w:rFonts w:ascii="仿宋" w:eastAsia="仿宋" w:hAnsi="仿宋" w:hint="eastAsia"/>
          <w:sz w:val="32"/>
          <w:szCs w:val="32"/>
        </w:rPr>
        <w:t>公共交通有限公司</w:t>
      </w:r>
      <w:r w:rsidR="00ED0DCF">
        <w:rPr>
          <w:rFonts w:ascii="仿宋" w:eastAsia="仿宋" w:hAnsi="仿宋" w:hint="eastAsia"/>
          <w:sz w:val="32"/>
          <w:szCs w:val="32"/>
        </w:rPr>
        <w:t>第三分公司变更为</w:t>
      </w:r>
      <w:r w:rsidR="00ED0DCF" w:rsidRPr="00822654">
        <w:rPr>
          <w:rFonts w:ascii="仿宋" w:eastAsia="仿宋" w:hAnsi="仿宋" w:hint="eastAsia"/>
          <w:sz w:val="32"/>
          <w:szCs w:val="32"/>
        </w:rPr>
        <w:t>福建省三明市公共交通有限公司</w:t>
      </w:r>
      <w:r w:rsidR="00ED0DCF" w:rsidRPr="00770206">
        <w:rPr>
          <w:rFonts w:ascii="仿宋" w:eastAsia="仿宋" w:hAnsi="仿宋" w:hint="eastAsia"/>
          <w:sz w:val="32"/>
          <w:szCs w:val="32"/>
        </w:rPr>
        <w:t>城乡公交分公司</w:t>
      </w:r>
      <w:r w:rsidR="00ED0DCF">
        <w:rPr>
          <w:rFonts w:ascii="仿宋" w:eastAsia="仿宋" w:hAnsi="仿宋" w:hint="eastAsia"/>
          <w:sz w:val="32"/>
          <w:szCs w:val="32"/>
        </w:rPr>
        <w:t>，现有</w:t>
      </w:r>
      <w:r w:rsidR="00ED0DCF" w:rsidRPr="00770206">
        <w:rPr>
          <w:rFonts w:ascii="仿宋" w:eastAsia="仿宋" w:hAnsi="仿宋" w:hint="eastAsia"/>
          <w:sz w:val="32"/>
          <w:szCs w:val="32"/>
        </w:rPr>
        <w:t>线路</w:t>
      </w:r>
      <w:r w:rsidR="00ED0DCF">
        <w:rPr>
          <w:rFonts w:ascii="仿宋" w:eastAsia="仿宋" w:hAnsi="仿宋" w:hint="eastAsia"/>
          <w:sz w:val="32"/>
          <w:szCs w:val="32"/>
        </w:rPr>
        <w:t>65</w:t>
      </w:r>
      <w:r w:rsidR="00ED0DCF" w:rsidRPr="00770206">
        <w:rPr>
          <w:rFonts w:ascii="仿宋" w:eastAsia="仿宋" w:hAnsi="仿宋" w:hint="eastAsia"/>
          <w:sz w:val="32"/>
          <w:szCs w:val="32"/>
        </w:rPr>
        <w:t>条，</w:t>
      </w:r>
      <w:r w:rsidR="00ED0DCF">
        <w:rPr>
          <w:rFonts w:ascii="仿宋" w:eastAsia="仿宋" w:hAnsi="仿宋" w:hint="eastAsia"/>
          <w:sz w:val="32"/>
          <w:szCs w:val="32"/>
        </w:rPr>
        <w:t>主要经营三明市周边所有村镇的公交、农客线路的运营。城乡分公司实行分支机构负责人制，相关驾驶员与城乡分公司签订劳动合</w:t>
      </w:r>
      <w:r w:rsidR="00ED0DCF" w:rsidRPr="00456F2C">
        <w:rPr>
          <w:rFonts w:ascii="仿宋" w:eastAsia="仿宋" w:hAnsi="仿宋" w:hint="eastAsia"/>
          <w:color w:val="000000" w:themeColor="text1"/>
          <w:sz w:val="32"/>
          <w:szCs w:val="32"/>
        </w:rPr>
        <w:t>同，部分车辆也归口分公司管理</w:t>
      </w:r>
      <w:r w:rsidR="00F221EC" w:rsidRPr="00456F2C">
        <w:rPr>
          <w:rFonts w:ascii="仿宋" w:eastAsia="仿宋" w:hAnsi="仿宋" w:hint="eastAsia"/>
          <w:color w:val="000000" w:themeColor="text1"/>
          <w:sz w:val="32"/>
          <w:szCs w:val="32"/>
        </w:rPr>
        <w:t>（包含涉事闽</w:t>
      </w:r>
      <w:r w:rsidR="00F221EC" w:rsidRPr="00456F2C">
        <w:rPr>
          <w:rFonts w:ascii="仿宋" w:eastAsia="仿宋" w:hAnsi="仿宋"/>
          <w:color w:val="000000" w:themeColor="text1"/>
          <w:sz w:val="32"/>
          <w:szCs w:val="32"/>
        </w:rPr>
        <w:t>GY</w:t>
      </w:r>
      <w:r w:rsidR="00FE0FD5">
        <w:rPr>
          <w:rFonts w:ascii="仿宋" w:eastAsia="仿宋" w:hAnsi="仿宋"/>
          <w:color w:val="000000" w:themeColor="text1"/>
          <w:sz w:val="32"/>
          <w:szCs w:val="32"/>
        </w:rPr>
        <w:t>26XX</w:t>
      </w:r>
      <w:r w:rsidR="00F221EC" w:rsidRPr="00456F2C">
        <w:rPr>
          <w:rFonts w:ascii="仿宋" w:eastAsia="仿宋" w:hAnsi="仿宋" w:hint="eastAsia"/>
          <w:color w:val="000000" w:themeColor="text1"/>
          <w:sz w:val="32"/>
          <w:szCs w:val="32"/>
        </w:rPr>
        <w:t>大型普通客车）</w:t>
      </w:r>
      <w:r w:rsidR="00ED0DCF" w:rsidRPr="00456F2C">
        <w:rPr>
          <w:rFonts w:ascii="仿宋" w:eastAsia="仿宋" w:hAnsi="仿宋" w:hint="eastAsia"/>
          <w:color w:val="000000" w:themeColor="text1"/>
          <w:sz w:val="32"/>
          <w:szCs w:val="32"/>
        </w:rPr>
        <w:t>，2023年6月起城乡分公司财务开始独立核算，属于城乡分公司的财产通过财务内部往来划拨。</w:t>
      </w:r>
    </w:p>
    <w:p w:rsidR="00E37D9A" w:rsidRDefault="00E37D9A" w:rsidP="00E37D9A">
      <w:pPr>
        <w:spacing w:line="60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（二）事故发生单位安全管理情况</w:t>
      </w:r>
    </w:p>
    <w:p w:rsidR="004763DB" w:rsidRPr="00835ED7" w:rsidRDefault="004763DB" w:rsidP="00CC674A">
      <w:pPr>
        <w:adjustRightInd w:val="0"/>
        <w:snapToGrid w:val="0"/>
        <w:spacing w:line="560" w:lineRule="exact"/>
        <w:ind w:firstLineChars="200" w:firstLine="643"/>
        <w:rPr>
          <w:rFonts w:ascii="仿宋_GB2312" w:eastAsia="仿宋_GB2312" w:hAnsi="仿宋_GB2312" w:cs="仿宋_GB2312"/>
          <w:b/>
          <w:color w:val="000000" w:themeColor="text1"/>
          <w:sz w:val="32"/>
          <w:szCs w:val="32"/>
        </w:rPr>
      </w:pPr>
      <w:bookmarkStart w:id="17" w:name="_Toc172528319"/>
      <w:r w:rsidRPr="00835ED7">
        <w:rPr>
          <w:rFonts w:ascii="仿宋_GB2312" w:eastAsia="仿宋_GB2312" w:hAnsi="仿宋_GB2312" w:cs="仿宋_GB2312" w:hint="eastAsia"/>
          <w:b/>
          <w:color w:val="000000" w:themeColor="text1"/>
          <w:sz w:val="32"/>
          <w:szCs w:val="32"/>
        </w:rPr>
        <w:t>1.</w:t>
      </w:r>
      <w:r w:rsidR="00BD26EB" w:rsidRPr="00835ED7">
        <w:rPr>
          <w:rFonts w:ascii="仿宋_GB2312" w:eastAsia="仿宋_GB2312" w:hAnsi="仿宋_GB2312" w:cs="仿宋_GB2312" w:hint="eastAsia"/>
          <w:b/>
          <w:color w:val="000000" w:themeColor="text1"/>
          <w:sz w:val="32"/>
          <w:szCs w:val="32"/>
        </w:rPr>
        <w:t>福建省</w:t>
      </w:r>
      <w:r w:rsidRPr="00835ED7">
        <w:rPr>
          <w:rFonts w:ascii="仿宋_GB2312" w:eastAsia="仿宋_GB2312" w:hAnsi="仿宋_GB2312" w:cs="仿宋_GB2312" w:hint="eastAsia"/>
          <w:b/>
          <w:color w:val="000000" w:themeColor="text1"/>
          <w:sz w:val="32"/>
          <w:szCs w:val="32"/>
        </w:rPr>
        <w:t>三明市公共交通有限公司</w:t>
      </w:r>
    </w:p>
    <w:p w:rsidR="00482E12" w:rsidRDefault="00D85AAE" w:rsidP="00482E12">
      <w:pPr>
        <w:adjustRightInd w:val="0"/>
        <w:snapToGrid w:val="0"/>
        <w:spacing w:line="560" w:lineRule="exact"/>
        <w:ind w:firstLineChars="200" w:firstLine="640"/>
        <w:rPr>
          <w:rFonts w:ascii="仿宋_GB2312" w:eastAsia="仿宋_GB2312" w:hAnsi="仿宋_GB2312" w:cs="仿宋_GB2312"/>
          <w:color w:val="FF0000"/>
          <w:sz w:val="32"/>
          <w:szCs w:val="32"/>
        </w:rPr>
      </w:pPr>
      <w:r w:rsidRPr="00AF2507">
        <w:rPr>
          <w:rFonts w:ascii="仿宋_GB2312" w:eastAsia="仿宋_GB2312" w:hAnsi="仿宋_GB2312" w:cs="仿宋_GB2312" w:hint="eastAsia"/>
          <w:color w:val="000000" w:themeColor="text1"/>
          <w:sz w:val="32"/>
          <w:szCs w:val="32"/>
        </w:rPr>
        <w:t>截至</w:t>
      </w:r>
      <w:r w:rsidR="00482E12" w:rsidRPr="00AF2507">
        <w:rPr>
          <w:rFonts w:ascii="仿宋_GB2312" w:eastAsia="仿宋_GB2312" w:hAnsi="仿宋_GB2312" w:cs="仿宋_GB2312" w:hint="eastAsia"/>
          <w:color w:val="000000" w:themeColor="text1"/>
          <w:sz w:val="32"/>
          <w:szCs w:val="32"/>
        </w:rPr>
        <w:t>事故发生时，三明市公共交通有限公司有运营车辆577台，驾驶员615人，在岗专职安全员25人。该公司按照行业主管部门要求，制定有安全管理制度</w:t>
      </w:r>
      <w:r w:rsidR="00835ED7">
        <w:rPr>
          <w:rFonts w:ascii="仿宋_GB2312" w:eastAsia="仿宋_GB2312" w:hAnsi="仿宋_GB2312" w:cs="仿宋_GB2312" w:hint="eastAsia"/>
          <w:color w:val="000000" w:themeColor="text1"/>
          <w:sz w:val="32"/>
          <w:szCs w:val="32"/>
        </w:rPr>
        <w:t>、</w:t>
      </w:r>
      <w:r w:rsidR="00482E12" w:rsidRPr="00AF2507">
        <w:rPr>
          <w:rFonts w:ascii="仿宋_GB2312" w:eastAsia="仿宋_GB2312" w:hAnsi="仿宋_GB2312" w:cs="仿宋_GB2312" w:hint="eastAsia"/>
          <w:color w:val="000000" w:themeColor="text1"/>
          <w:sz w:val="32"/>
          <w:szCs w:val="32"/>
        </w:rPr>
        <w:t>安全生产工作要点</w:t>
      </w:r>
      <w:r w:rsidR="00835ED7">
        <w:rPr>
          <w:rFonts w:ascii="仿宋_GB2312" w:eastAsia="仿宋_GB2312" w:hAnsi="仿宋_GB2312" w:cs="仿宋_GB2312" w:hint="eastAsia"/>
          <w:color w:val="000000" w:themeColor="text1"/>
          <w:sz w:val="32"/>
          <w:szCs w:val="32"/>
        </w:rPr>
        <w:t>、</w:t>
      </w:r>
      <w:r w:rsidR="00482E12" w:rsidRPr="00AF2507">
        <w:rPr>
          <w:rFonts w:ascii="仿宋_GB2312" w:eastAsia="仿宋_GB2312" w:hAnsi="仿宋_GB2312" w:cs="仿宋_GB2312" w:hint="eastAsia"/>
          <w:color w:val="000000" w:themeColor="text1"/>
          <w:sz w:val="32"/>
          <w:szCs w:val="32"/>
        </w:rPr>
        <w:t>成立突发事件应急处置队伍</w:t>
      </w:r>
      <w:r w:rsidR="00835ED7">
        <w:rPr>
          <w:rFonts w:ascii="仿宋_GB2312" w:eastAsia="仿宋_GB2312" w:hAnsi="仿宋_GB2312" w:cs="仿宋_GB2312" w:hint="eastAsia"/>
          <w:color w:val="000000" w:themeColor="text1"/>
          <w:sz w:val="32"/>
          <w:szCs w:val="32"/>
        </w:rPr>
        <w:t>、</w:t>
      </w:r>
      <w:r w:rsidR="00482E12" w:rsidRPr="00AF2507">
        <w:rPr>
          <w:rFonts w:ascii="仿宋_GB2312" w:eastAsia="仿宋_GB2312" w:hAnsi="仿宋_GB2312" w:cs="仿宋_GB2312" w:hint="eastAsia"/>
          <w:color w:val="000000" w:themeColor="text1"/>
          <w:sz w:val="32"/>
          <w:szCs w:val="32"/>
        </w:rPr>
        <w:t>建立风险分级管控台账，常态化开展安全隐患排查整治</w:t>
      </w:r>
      <w:r w:rsidR="00835ED7">
        <w:rPr>
          <w:rFonts w:ascii="仿宋_GB2312" w:eastAsia="仿宋_GB2312" w:hAnsi="仿宋_GB2312" w:cs="仿宋_GB2312" w:hint="eastAsia"/>
          <w:color w:val="000000" w:themeColor="text1"/>
          <w:sz w:val="32"/>
          <w:szCs w:val="32"/>
        </w:rPr>
        <w:t>，</w:t>
      </w:r>
      <w:r w:rsidR="00482E12" w:rsidRPr="00AF2507">
        <w:rPr>
          <w:rFonts w:ascii="仿宋_GB2312" w:eastAsia="仿宋_GB2312" w:hAnsi="仿宋_GB2312" w:cs="仿宋_GB2312" w:hint="eastAsia"/>
          <w:color w:val="000000" w:themeColor="text1"/>
          <w:sz w:val="32"/>
          <w:szCs w:val="32"/>
        </w:rPr>
        <w:t>在职人员的安全培训教育以</w:t>
      </w:r>
      <w:r w:rsidR="00482E12" w:rsidRPr="00AF2507">
        <w:rPr>
          <w:rFonts w:ascii="仿宋_GB2312" w:eastAsia="仿宋_GB2312" w:hAnsi="仿宋_GB2312" w:cs="仿宋_GB2312" w:hint="eastAsia"/>
          <w:color w:val="000000" w:themeColor="text1"/>
          <w:sz w:val="32"/>
          <w:szCs w:val="32"/>
        </w:rPr>
        <w:lastRenderedPageBreak/>
        <w:t>每月例会、事故警示教育约谈、安全培训等方式开展。</w:t>
      </w:r>
      <w:r w:rsidR="00273B0C" w:rsidRPr="00822654">
        <w:rPr>
          <w:rFonts w:ascii="仿宋" w:eastAsia="仿宋" w:hAnsi="仿宋" w:hint="eastAsia"/>
          <w:sz w:val="32"/>
          <w:szCs w:val="32"/>
        </w:rPr>
        <w:t>福建省三明市公共交通有限公司</w:t>
      </w:r>
      <w:r w:rsidR="00273B0C">
        <w:rPr>
          <w:rFonts w:ascii="仿宋" w:eastAsia="仿宋" w:hAnsi="仿宋" w:hint="eastAsia"/>
          <w:sz w:val="32"/>
          <w:szCs w:val="32"/>
        </w:rPr>
        <w:t>每年与城乡分公司签订安全生产目标管理责任书和经营目标责任书，以及每年年底从生产、安全、机务、行政等多方面对城乡分公司进行千分制考核，</w:t>
      </w:r>
      <w:r w:rsidR="00835ED7">
        <w:rPr>
          <w:rFonts w:ascii="仿宋" w:eastAsia="仿宋" w:hAnsi="仿宋" w:hint="eastAsia"/>
          <w:sz w:val="32"/>
          <w:szCs w:val="32"/>
        </w:rPr>
        <w:t>2023年度对</w:t>
      </w:r>
      <w:r w:rsidR="00835ED7">
        <w:rPr>
          <w:rFonts w:ascii="仿宋_GB2312" w:eastAsia="仿宋_GB2312" w:hAnsi="仿宋_GB2312" w:cs="仿宋_GB2312" w:hint="eastAsia"/>
          <w:sz w:val="32"/>
          <w:szCs w:val="32"/>
        </w:rPr>
        <w:t>城乡公交分公司千分制量化考核得分为966.9分，其中安全管理分值为200分，得分为195.5分。安全管理考核包括安全目标及安全生产管理制度操作规程、驾驶员管理、车辆动态监控、隐患排查治理、隐患排查治理、安全宣传与教育等16个方面考核。此外，该公司还对城乡分公司中层管理人员和一般管理人员进行考核，2023年度有4名一般管理人员考核优秀。</w:t>
      </w:r>
    </w:p>
    <w:p w:rsidR="004763DB" w:rsidRPr="00835ED7" w:rsidRDefault="004763DB" w:rsidP="00CC674A">
      <w:pPr>
        <w:adjustRightInd w:val="0"/>
        <w:snapToGrid w:val="0"/>
        <w:spacing w:line="560" w:lineRule="exact"/>
        <w:ind w:firstLineChars="200" w:firstLine="643"/>
        <w:rPr>
          <w:rFonts w:ascii="仿宋_GB2312" w:eastAsia="仿宋_GB2312" w:hAnsi="仿宋_GB2312" w:cs="仿宋_GB2312"/>
          <w:b/>
          <w:color w:val="000000" w:themeColor="text1"/>
          <w:sz w:val="32"/>
          <w:szCs w:val="32"/>
        </w:rPr>
      </w:pPr>
      <w:r w:rsidRPr="00835ED7">
        <w:rPr>
          <w:rFonts w:ascii="仿宋_GB2312" w:eastAsia="仿宋_GB2312" w:hAnsi="仿宋_GB2312" w:cs="仿宋_GB2312" w:hint="eastAsia"/>
          <w:b/>
          <w:color w:val="000000" w:themeColor="text1"/>
          <w:sz w:val="32"/>
          <w:szCs w:val="32"/>
        </w:rPr>
        <w:t>2.</w:t>
      </w:r>
      <w:r w:rsidR="00BD26EB" w:rsidRPr="00835ED7">
        <w:rPr>
          <w:rFonts w:ascii="仿宋_GB2312" w:eastAsia="仿宋_GB2312" w:hAnsi="仿宋_GB2312" w:cs="仿宋_GB2312" w:hint="eastAsia"/>
          <w:b/>
          <w:color w:val="000000" w:themeColor="text1"/>
          <w:sz w:val="32"/>
          <w:szCs w:val="32"/>
        </w:rPr>
        <w:t>福建省</w:t>
      </w:r>
      <w:r w:rsidRPr="00835ED7">
        <w:rPr>
          <w:rFonts w:ascii="仿宋_GB2312" w:eastAsia="仿宋_GB2312" w:hAnsi="仿宋_GB2312" w:cs="仿宋_GB2312" w:hint="eastAsia"/>
          <w:b/>
          <w:color w:val="000000" w:themeColor="text1"/>
          <w:sz w:val="32"/>
          <w:szCs w:val="32"/>
        </w:rPr>
        <w:t>三明市公共交通有限公司城乡分公司</w:t>
      </w:r>
    </w:p>
    <w:p w:rsidR="00BD26EB" w:rsidRDefault="00BD26EB" w:rsidP="00BD26EB">
      <w:pPr>
        <w:adjustRightInd w:val="0"/>
        <w:snapToGrid w:val="0"/>
        <w:spacing w:line="560" w:lineRule="exact"/>
        <w:ind w:firstLineChars="200" w:firstLine="640"/>
        <w:rPr>
          <w:rFonts w:ascii="Times New Roman" w:eastAsia="仿宋_GB2312" w:hAnsi="Times New Roman"/>
          <w:color w:val="000000" w:themeColor="text1"/>
          <w:sz w:val="32"/>
          <w:szCs w:val="32"/>
        </w:rPr>
      </w:pPr>
      <w:r w:rsidRPr="005409E1">
        <w:rPr>
          <w:rFonts w:ascii="仿宋_GB2312" w:eastAsia="仿宋_GB2312" w:hAnsi="仿宋_GB2312" w:cs="仿宋_GB2312" w:hint="eastAsia"/>
          <w:color w:val="000000" w:themeColor="text1"/>
          <w:sz w:val="32"/>
          <w:szCs w:val="32"/>
        </w:rPr>
        <w:t>福建省三明市公共交通有限公司城乡分公司成立</w:t>
      </w:r>
      <w:r w:rsidR="000F3A11" w:rsidRPr="005409E1">
        <w:rPr>
          <w:rFonts w:ascii="仿宋_GB2312" w:eastAsia="仿宋_GB2312" w:hAnsi="仿宋_GB2312" w:cs="仿宋_GB2312" w:hint="eastAsia"/>
          <w:color w:val="000000" w:themeColor="text1"/>
          <w:sz w:val="32"/>
          <w:szCs w:val="32"/>
        </w:rPr>
        <w:t>了由负责人涂</w:t>
      </w:r>
      <w:r w:rsidR="00FE0FD5">
        <w:rPr>
          <w:rFonts w:ascii="仿宋_GB2312" w:eastAsia="仿宋_GB2312" w:hAnsi="仿宋_GB2312" w:cs="仿宋_GB2312" w:hint="eastAsia"/>
          <w:color w:val="000000" w:themeColor="text1"/>
          <w:sz w:val="32"/>
          <w:szCs w:val="32"/>
        </w:rPr>
        <w:t>某</w:t>
      </w:r>
      <w:r w:rsidR="000F3A11" w:rsidRPr="005409E1">
        <w:rPr>
          <w:rFonts w:ascii="仿宋_GB2312" w:eastAsia="仿宋_GB2312" w:hAnsi="仿宋_GB2312" w:cs="仿宋_GB2312" w:hint="eastAsia"/>
          <w:color w:val="000000" w:themeColor="text1"/>
          <w:sz w:val="32"/>
          <w:szCs w:val="32"/>
        </w:rPr>
        <w:t>为主要负责人的安全生产组织机构，下辖安保科、生产经营科、车机科等8个科室，依据《关于调整交运闽通三明分公司城乡公交分公司领导班子成员工作分工的通知》（闽通三客司</w:t>
      </w:r>
      <w:r w:rsidR="000F3A11" w:rsidRPr="005409E1">
        <w:rPr>
          <w:rFonts w:ascii="Times New Roman" w:eastAsia="仿宋_GB2312" w:hAnsi="Times New Roman"/>
          <w:color w:val="000000" w:themeColor="text1"/>
          <w:sz w:val="32"/>
          <w:szCs w:val="32"/>
        </w:rPr>
        <w:t>〔</w:t>
      </w:r>
      <w:r w:rsidR="000F3A11" w:rsidRPr="005409E1">
        <w:rPr>
          <w:rFonts w:ascii="Times New Roman" w:eastAsia="仿宋_GB2312" w:hAnsi="Times New Roman"/>
          <w:color w:val="000000" w:themeColor="text1"/>
          <w:sz w:val="32"/>
          <w:szCs w:val="32"/>
        </w:rPr>
        <w:t>2024</w:t>
      </w:r>
      <w:r w:rsidR="000F3A11" w:rsidRPr="005409E1">
        <w:rPr>
          <w:rFonts w:ascii="Times New Roman" w:eastAsia="仿宋_GB2312" w:hAnsi="Times New Roman"/>
          <w:color w:val="000000" w:themeColor="text1"/>
          <w:sz w:val="32"/>
          <w:szCs w:val="32"/>
        </w:rPr>
        <w:t>〕</w:t>
      </w:r>
      <w:r w:rsidR="000F3A11" w:rsidRPr="005409E1">
        <w:rPr>
          <w:rFonts w:ascii="Times New Roman" w:eastAsia="仿宋_GB2312" w:hAnsi="Times New Roman" w:hint="eastAsia"/>
          <w:color w:val="000000" w:themeColor="text1"/>
          <w:sz w:val="32"/>
          <w:szCs w:val="32"/>
        </w:rPr>
        <w:t>7</w:t>
      </w:r>
      <w:r w:rsidR="000F3A11" w:rsidRPr="005409E1">
        <w:rPr>
          <w:rFonts w:ascii="Times New Roman" w:eastAsia="仿宋_GB2312" w:hAnsi="Times New Roman" w:hint="eastAsia"/>
          <w:color w:val="000000" w:themeColor="text1"/>
          <w:sz w:val="32"/>
          <w:szCs w:val="32"/>
        </w:rPr>
        <w:t>号</w:t>
      </w:r>
      <w:r w:rsidR="00010A7B">
        <w:rPr>
          <w:rFonts w:ascii="仿宋_GB2312" w:eastAsia="仿宋_GB2312" w:hAnsi="仿宋_GB2312" w:cs="仿宋_GB2312" w:hint="eastAsia"/>
          <w:color w:val="000000" w:themeColor="text1"/>
          <w:sz w:val="32"/>
          <w:szCs w:val="32"/>
        </w:rPr>
        <w:t>）</w:t>
      </w:r>
      <w:r w:rsidR="000F3A11" w:rsidRPr="005409E1">
        <w:rPr>
          <w:rFonts w:ascii="仿宋_GB2312" w:eastAsia="仿宋_GB2312" w:hAnsi="仿宋_GB2312" w:cs="仿宋_GB2312" w:hint="eastAsia"/>
          <w:color w:val="000000" w:themeColor="text1"/>
          <w:sz w:val="32"/>
          <w:szCs w:val="32"/>
        </w:rPr>
        <w:t>，领导班子</w:t>
      </w:r>
      <w:r w:rsidR="00377272" w:rsidRPr="005409E1">
        <w:rPr>
          <w:rFonts w:ascii="仿宋_GB2312" w:eastAsia="仿宋_GB2312" w:hAnsi="仿宋_GB2312" w:cs="仿宋_GB2312" w:hint="eastAsia"/>
          <w:color w:val="000000" w:themeColor="text1"/>
          <w:sz w:val="32"/>
          <w:szCs w:val="32"/>
        </w:rPr>
        <w:t>以及各科室</w:t>
      </w:r>
      <w:r w:rsidR="000F3A11" w:rsidRPr="005409E1">
        <w:rPr>
          <w:rFonts w:ascii="仿宋_GB2312" w:eastAsia="仿宋_GB2312" w:hAnsi="仿宋_GB2312" w:cs="仿宋_GB2312" w:hint="eastAsia"/>
          <w:color w:val="000000" w:themeColor="text1"/>
          <w:sz w:val="32"/>
          <w:szCs w:val="32"/>
        </w:rPr>
        <w:t>分工明确。涂</w:t>
      </w:r>
      <w:r w:rsidR="00FE0FD5">
        <w:rPr>
          <w:rFonts w:ascii="仿宋_GB2312" w:eastAsia="仿宋_GB2312" w:hAnsi="仿宋_GB2312" w:cs="仿宋_GB2312" w:hint="eastAsia"/>
          <w:color w:val="000000" w:themeColor="text1"/>
          <w:sz w:val="32"/>
          <w:szCs w:val="32"/>
        </w:rPr>
        <w:t>某</w:t>
      </w:r>
      <w:r w:rsidR="000F3A11" w:rsidRPr="005409E1">
        <w:rPr>
          <w:rFonts w:ascii="仿宋_GB2312" w:eastAsia="仿宋_GB2312" w:hAnsi="仿宋_GB2312" w:cs="仿宋_GB2312" w:hint="eastAsia"/>
          <w:color w:val="000000" w:themeColor="text1"/>
          <w:sz w:val="32"/>
          <w:szCs w:val="32"/>
        </w:rPr>
        <w:t>持有道路运输企业主要负责人安全考核合格证明</w:t>
      </w:r>
      <w:r w:rsidR="00F221EC">
        <w:rPr>
          <w:rFonts w:ascii="仿宋_GB2312" w:eastAsia="仿宋_GB2312" w:hAnsi="仿宋_GB2312" w:cs="仿宋_GB2312" w:hint="eastAsia"/>
          <w:color w:val="000000" w:themeColor="text1"/>
          <w:sz w:val="32"/>
          <w:szCs w:val="32"/>
        </w:rPr>
        <w:t>（证号：A012023</w:t>
      </w:r>
      <w:r w:rsidR="00F221EC">
        <w:rPr>
          <w:rFonts w:ascii="仿宋_GB2312" w:eastAsia="仿宋_GB2312" w:hAnsi="仿宋_GB2312" w:cs="仿宋_GB2312"/>
          <w:color w:val="000000" w:themeColor="text1"/>
          <w:sz w:val="32"/>
          <w:szCs w:val="32"/>
        </w:rPr>
        <w:t>3</w:t>
      </w:r>
      <w:r w:rsidR="00F221EC">
        <w:rPr>
          <w:rFonts w:ascii="仿宋_GB2312" w:eastAsia="仿宋_GB2312" w:hAnsi="仿宋_GB2312" w:cs="仿宋_GB2312" w:hint="eastAsia"/>
          <w:color w:val="000000" w:themeColor="text1"/>
          <w:sz w:val="32"/>
          <w:szCs w:val="32"/>
        </w:rPr>
        <w:t>5162374）</w:t>
      </w:r>
      <w:r w:rsidR="000F3A11" w:rsidRPr="005409E1">
        <w:rPr>
          <w:rFonts w:ascii="仿宋_GB2312" w:eastAsia="仿宋_GB2312" w:hAnsi="仿宋_GB2312" w:cs="仿宋_GB2312" w:hint="eastAsia"/>
          <w:color w:val="000000" w:themeColor="text1"/>
          <w:sz w:val="32"/>
          <w:szCs w:val="32"/>
        </w:rPr>
        <w:t>，陈</w:t>
      </w:r>
      <w:r w:rsidR="00FE0FD5">
        <w:rPr>
          <w:rFonts w:ascii="仿宋_GB2312" w:eastAsia="仿宋_GB2312" w:hAnsi="仿宋_GB2312" w:cs="仿宋_GB2312" w:hint="eastAsia"/>
          <w:color w:val="000000" w:themeColor="text1"/>
          <w:sz w:val="32"/>
          <w:szCs w:val="32"/>
        </w:rPr>
        <w:t>某</w:t>
      </w:r>
      <w:r w:rsidR="00FC3D6B">
        <w:rPr>
          <w:rFonts w:ascii="仿宋_GB2312" w:eastAsia="仿宋_GB2312" w:hAnsi="仿宋_GB2312" w:cs="仿宋_GB2312" w:hint="eastAsia"/>
          <w:color w:val="000000" w:themeColor="text1"/>
          <w:sz w:val="32"/>
          <w:szCs w:val="32"/>
        </w:rPr>
        <w:t>（证号：B01202035299637）</w:t>
      </w:r>
      <w:r w:rsidR="000F3A11" w:rsidRPr="005409E1">
        <w:rPr>
          <w:rFonts w:ascii="仿宋_GB2312" w:eastAsia="仿宋_GB2312" w:hAnsi="仿宋_GB2312" w:cs="仿宋_GB2312" w:hint="eastAsia"/>
          <w:color w:val="000000" w:themeColor="text1"/>
          <w:sz w:val="32"/>
          <w:szCs w:val="32"/>
        </w:rPr>
        <w:t>、邵</w:t>
      </w:r>
      <w:r w:rsidR="00FE0FD5">
        <w:rPr>
          <w:rFonts w:ascii="仿宋_GB2312" w:eastAsia="仿宋_GB2312" w:hAnsi="仿宋_GB2312" w:cs="仿宋_GB2312" w:hint="eastAsia"/>
          <w:color w:val="000000" w:themeColor="text1"/>
          <w:sz w:val="32"/>
          <w:szCs w:val="32"/>
        </w:rPr>
        <w:t>某</w:t>
      </w:r>
      <w:r w:rsidR="00FC3D6B">
        <w:rPr>
          <w:rFonts w:ascii="仿宋_GB2312" w:eastAsia="仿宋_GB2312" w:hAnsi="仿宋_GB2312" w:cs="仿宋_GB2312" w:hint="eastAsia"/>
          <w:color w:val="000000" w:themeColor="text1"/>
          <w:sz w:val="32"/>
          <w:szCs w:val="32"/>
        </w:rPr>
        <w:t>（证号：B012020352</w:t>
      </w:r>
      <w:r w:rsidR="00FC3D6B">
        <w:rPr>
          <w:rFonts w:ascii="仿宋_GB2312" w:eastAsia="仿宋_GB2312" w:hAnsi="仿宋_GB2312" w:cs="仿宋_GB2312"/>
          <w:color w:val="000000" w:themeColor="text1"/>
          <w:sz w:val="32"/>
          <w:szCs w:val="32"/>
        </w:rPr>
        <w:t>16398</w:t>
      </w:r>
      <w:r w:rsidR="00FC3D6B">
        <w:rPr>
          <w:rFonts w:ascii="仿宋_GB2312" w:eastAsia="仿宋_GB2312" w:hAnsi="仿宋_GB2312" w:cs="仿宋_GB2312" w:hint="eastAsia"/>
          <w:color w:val="000000" w:themeColor="text1"/>
          <w:sz w:val="32"/>
          <w:szCs w:val="32"/>
        </w:rPr>
        <w:t>）</w:t>
      </w:r>
      <w:r w:rsidR="000F3A11" w:rsidRPr="005409E1">
        <w:rPr>
          <w:rFonts w:ascii="仿宋_GB2312" w:eastAsia="仿宋_GB2312" w:hAnsi="仿宋_GB2312" w:cs="仿宋_GB2312" w:hint="eastAsia"/>
          <w:color w:val="000000" w:themeColor="text1"/>
          <w:sz w:val="32"/>
          <w:szCs w:val="32"/>
        </w:rPr>
        <w:t>、林</w:t>
      </w:r>
      <w:r w:rsidR="00FE0FD5">
        <w:rPr>
          <w:rFonts w:ascii="仿宋_GB2312" w:eastAsia="仿宋_GB2312" w:hAnsi="仿宋_GB2312" w:cs="仿宋_GB2312" w:hint="eastAsia"/>
          <w:color w:val="000000" w:themeColor="text1"/>
          <w:sz w:val="32"/>
          <w:szCs w:val="32"/>
        </w:rPr>
        <w:t>某</w:t>
      </w:r>
      <w:r w:rsidR="00FC3D6B">
        <w:rPr>
          <w:rFonts w:ascii="仿宋_GB2312" w:eastAsia="仿宋_GB2312" w:hAnsi="仿宋_GB2312" w:cs="仿宋_GB2312" w:hint="eastAsia"/>
          <w:color w:val="000000" w:themeColor="text1"/>
          <w:sz w:val="32"/>
          <w:szCs w:val="32"/>
        </w:rPr>
        <w:t>（证号：B012020352</w:t>
      </w:r>
      <w:r w:rsidR="00FC3D6B">
        <w:rPr>
          <w:rFonts w:ascii="仿宋_GB2312" w:eastAsia="仿宋_GB2312" w:hAnsi="仿宋_GB2312" w:cs="仿宋_GB2312"/>
          <w:color w:val="000000" w:themeColor="text1"/>
          <w:sz w:val="32"/>
          <w:szCs w:val="32"/>
        </w:rPr>
        <w:t>99596</w:t>
      </w:r>
      <w:r w:rsidR="00FC3D6B">
        <w:rPr>
          <w:rFonts w:ascii="仿宋_GB2312" w:eastAsia="仿宋_GB2312" w:hAnsi="仿宋_GB2312" w:cs="仿宋_GB2312" w:hint="eastAsia"/>
          <w:color w:val="000000" w:themeColor="text1"/>
          <w:sz w:val="32"/>
          <w:szCs w:val="32"/>
        </w:rPr>
        <w:t>）</w:t>
      </w:r>
      <w:r w:rsidR="000F3A11" w:rsidRPr="005409E1">
        <w:rPr>
          <w:rFonts w:ascii="仿宋_GB2312" w:eastAsia="仿宋_GB2312" w:hAnsi="仿宋_GB2312" w:cs="仿宋_GB2312" w:hint="eastAsia"/>
          <w:color w:val="000000" w:themeColor="text1"/>
          <w:sz w:val="32"/>
          <w:szCs w:val="32"/>
        </w:rPr>
        <w:t>、黄</w:t>
      </w:r>
      <w:r w:rsidR="00FE0FD5">
        <w:rPr>
          <w:rFonts w:ascii="仿宋_GB2312" w:eastAsia="仿宋_GB2312" w:hAnsi="仿宋_GB2312" w:cs="仿宋_GB2312" w:hint="eastAsia"/>
          <w:color w:val="000000" w:themeColor="text1"/>
          <w:sz w:val="32"/>
          <w:szCs w:val="32"/>
        </w:rPr>
        <w:t>某</w:t>
      </w:r>
      <w:r w:rsidR="00FC3D6B">
        <w:rPr>
          <w:rFonts w:ascii="仿宋_GB2312" w:eastAsia="仿宋_GB2312" w:hAnsi="仿宋_GB2312" w:cs="仿宋_GB2312" w:hint="eastAsia"/>
          <w:color w:val="000000" w:themeColor="text1"/>
          <w:sz w:val="32"/>
          <w:szCs w:val="32"/>
        </w:rPr>
        <w:t>（证号：B01202</w:t>
      </w:r>
      <w:r w:rsidR="00FC3D6B">
        <w:rPr>
          <w:rFonts w:ascii="仿宋_GB2312" w:eastAsia="仿宋_GB2312" w:hAnsi="仿宋_GB2312" w:cs="仿宋_GB2312"/>
          <w:color w:val="000000" w:themeColor="text1"/>
          <w:sz w:val="32"/>
          <w:szCs w:val="32"/>
        </w:rPr>
        <w:t>3</w:t>
      </w:r>
      <w:r w:rsidR="00FC3D6B">
        <w:rPr>
          <w:rFonts w:ascii="仿宋_GB2312" w:eastAsia="仿宋_GB2312" w:hAnsi="仿宋_GB2312" w:cs="仿宋_GB2312" w:hint="eastAsia"/>
          <w:color w:val="000000" w:themeColor="text1"/>
          <w:sz w:val="32"/>
          <w:szCs w:val="32"/>
        </w:rPr>
        <w:t>35</w:t>
      </w:r>
      <w:r w:rsidR="00FC3D6B">
        <w:rPr>
          <w:rFonts w:ascii="仿宋_GB2312" w:eastAsia="仿宋_GB2312" w:hAnsi="仿宋_GB2312" w:cs="仿宋_GB2312"/>
          <w:color w:val="000000" w:themeColor="text1"/>
          <w:sz w:val="32"/>
          <w:szCs w:val="32"/>
        </w:rPr>
        <w:t>055882</w:t>
      </w:r>
      <w:r w:rsidR="00FC3D6B">
        <w:rPr>
          <w:rFonts w:ascii="仿宋_GB2312" w:eastAsia="仿宋_GB2312" w:hAnsi="仿宋_GB2312" w:cs="仿宋_GB2312" w:hint="eastAsia"/>
          <w:color w:val="000000" w:themeColor="text1"/>
          <w:sz w:val="32"/>
          <w:szCs w:val="32"/>
        </w:rPr>
        <w:t>）</w:t>
      </w:r>
      <w:r w:rsidR="000F3A11" w:rsidRPr="005409E1">
        <w:rPr>
          <w:rFonts w:ascii="仿宋_GB2312" w:eastAsia="仿宋_GB2312" w:hAnsi="仿宋_GB2312" w:cs="仿宋_GB2312" w:hint="eastAsia"/>
          <w:color w:val="000000" w:themeColor="text1"/>
          <w:sz w:val="32"/>
          <w:szCs w:val="32"/>
        </w:rPr>
        <w:t>持有道路运输企业安全生产管理人员安全考核合格证明。</w:t>
      </w:r>
      <w:r w:rsidR="00377272" w:rsidRPr="005409E1">
        <w:rPr>
          <w:rFonts w:ascii="Times New Roman" w:eastAsia="仿宋_GB2312" w:hAnsi="Times New Roman" w:hint="eastAsia"/>
          <w:color w:val="000000" w:themeColor="text1"/>
          <w:sz w:val="32"/>
          <w:szCs w:val="32"/>
        </w:rPr>
        <w:t>城乡</w:t>
      </w:r>
      <w:r w:rsidR="00010A7B">
        <w:rPr>
          <w:rFonts w:ascii="Times New Roman" w:eastAsia="仿宋_GB2312" w:hAnsi="Times New Roman" w:hint="eastAsia"/>
          <w:color w:val="000000" w:themeColor="text1"/>
          <w:sz w:val="32"/>
          <w:szCs w:val="32"/>
        </w:rPr>
        <w:t>分公司制定了《安全生产操作规程汇编》《安全生产会议管理制度》《安全生产教育培训及考核制度》《驾驶员安全管理制度》《安全生产事故隐</w:t>
      </w:r>
      <w:r w:rsidR="00010A7B">
        <w:rPr>
          <w:rFonts w:ascii="Times New Roman" w:eastAsia="仿宋_GB2312" w:hAnsi="Times New Roman" w:hint="eastAsia"/>
          <w:color w:val="000000" w:themeColor="text1"/>
          <w:sz w:val="32"/>
          <w:szCs w:val="32"/>
        </w:rPr>
        <w:lastRenderedPageBreak/>
        <w:t>患排查治理管理制度》</w:t>
      </w:r>
      <w:r w:rsidR="00377272" w:rsidRPr="005409E1">
        <w:rPr>
          <w:rFonts w:ascii="Times New Roman" w:eastAsia="仿宋_GB2312" w:hAnsi="Times New Roman" w:hint="eastAsia"/>
          <w:color w:val="000000" w:themeColor="text1"/>
          <w:sz w:val="32"/>
          <w:szCs w:val="32"/>
        </w:rPr>
        <w:t>《安全生产风险分级管控和隐患排查治理管理制度》等制度。</w:t>
      </w:r>
    </w:p>
    <w:p w:rsidR="00447EE1" w:rsidRDefault="00447EE1" w:rsidP="00BD26EB">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城乡分公司于2024年3月19日印发了《</w:t>
      </w:r>
      <w:r>
        <w:rPr>
          <w:rFonts w:ascii="仿宋_GB2312" w:eastAsia="仿宋_GB2312" w:hAnsi="仿宋_GB2312" w:cs="仿宋_GB2312" w:hint="eastAsia"/>
          <w:sz w:val="32"/>
          <w:szCs w:val="32"/>
        </w:rPr>
        <w:t>安全</w:t>
      </w:r>
      <w:r w:rsidRPr="00767488">
        <w:rPr>
          <w:rFonts w:ascii="仿宋_GB2312" w:eastAsia="仿宋_GB2312" w:hAnsi="仿宋_GB2312" w:cs="仿宋_GB2312" w:hint="eastAsia"/>
          <w:sz w:val="32"/>
          <w:szCs w:val="32"/>
        </w:rPr>
        <w:t>生产</w:t>
      </w:r>
      <w:r>
        <w:rPr>
          <w:rFonts w:ascii="仿宋_GB2312" w:eastAsia="仿宋_GB2312" w:hAnsi="仿宋_GB2312" w:cs="仿宋_GB2312" w:hint="eastAsia"/>
          <w:sz w:val="32"/>
          <w:szCs w:val="32"/>
        </w:rPr>
        <w:t>治本攻坚三年行动方案</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（2024—2026年）,截至6月，已组织开展各类隐患排查10余人次，排查发现一般隐患5项，100%整改完成；</w:t>
      </w:r>
      <w:r w:rsidR="00B441D1">
        <w:rPr>
          <w:rFonts w:ascii="仿宋_GB2312" w:eastAsia="仿宋_GB2312" w:hAnsi="仿宋_GB2312" w:cs="仿宋_GB2312" w:hint="eastAsia"/>
          <w:sz w:val="32"/>
          <w:szCs w:val="32"/>
        </w:rPr>
        <w:t>召开安全生产工作会议9场次，驾驶员安全培训会6场次，防恐演练1场，突发事件防汛应急演练1场，传达安全类文件及会议精神28</w:t>
      </w:r>
      <w:r w:rsidR="00667B35">
        <w:rPr>
          <w:rFonts w:ascii="仿宋_GB2312" w:eastAsia="仿宋_GB2312" w:hAnsi="仿宋_GB2312" w:cs="仿宋_GB2312" w:hint="eastAsia"/>
          <w:sz w:val="32"/>
          <w:szCs w:val="32"/>
        </w:rPr>
        <w:t>余份</w:t>
      </w:r>
      <w:r w:rsidR="00B441D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开展各类安全宣传及咨询活动2场，参与70人次，发放宣传资料120余份、开展事故警示教育活动6场次，参与人数约480余人次。</w:t>
      </w:r>
    </w:p>
    <w:p w:rsidR="003D0E2C" w:rsidRPr="008C1B5B" w:rsidRDefault="00B54C7C" w:rsidP="00BD26EB">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5409E1">
        <w:rPr>
          <w:rFonts w:ascii="仿宋_GB2312" w:eastAsia="仿宋_GB2312" w:hAnsi="仿宋_GB2312" w:cs="仿宋_GB2312" w:hint="eastAsia"/>
          <w:color w:val="000000" w:themeColor="text1"/>
          <w:sz w:val="32"/>
          <w:szCs w:val="32"/>
        </w:rPr>
        <w:t>车辆安全管理</w:t>
      </w:r>
      <w:r w:rsidR="00E37988" w:rsidRPr="005409E1">
        <w:rPr>
          <w:rFonts w:ascii="仿宋_GB2312" w:eastAsia="仿宋_GB2312" w:hAnsi="仿宋_GB2312" w:cs="仿宋_GB2312" w:hint="eastAsia"/>
          <w:color w:val="000000" w:themeColor="text1"/>
          <w:sz w:val="32"/>
          <w:szCs w:val="32"/>
        </w:rPr>
        <w:t>：福建省三明市公共交通有限公司城乡分公司制定了车辆维修保养安全管理制度，在三明南站、翁墩公交场站设立了日检点，</w:t>
      </w:r>
      <w:r w:rsidR="007A268B" w:rsidRPr="005409E1">
        <w:rPr>
          <w:rFonts w:ascii="仿宋_GB2312" w:eastAsia="仿宋_GB2312" w:hAnsi="仿宋_GB2312" w:cs="仿宋_GB2312" w:hint="eastAsia"/>
          <w:color w:val="000000" w:themeColor="text1"/>
          <w:sz w:val="32"/>
          <w:szCs w:val="32"/>
        </w:rPr>
        <w:t>对城区公交线路实行4天1检的上路要求，检测记录存档并上传</w:t>
      </w:r>
      <w:r w:rsidR="003D0E2C">
        <w:rPr>
          <w:rFonts w:ascii="仿宋_GB2312" w:eastAsia="仿宋_GB2312" w:hAnsi="仿宋_GB2312" w:cs="仿宋_GB2312" w:hint="eastAsia"/>
          <w:color w:val="000000" w:themeColor="text1"/>
          <w:sz w:val="32"/>
          <w:szCs w:val="32"/>
        </w:rPr>
        <w:t>。</w:t>
      </w:r>
      <w:r w:rsidR="007A268B" w:rsidRPr="005409E1">
        <w:rPr>
          <w:rFonts w:ascii="仿宋_GB2312" w:eastAsia="仿宋_GB2312" w:hAnsi="仿宋_GB2312" w:cs="仿宋_GB2312" w:hint="eastAsia"/>
          <w:color w:val="000000" w:themeColor="text1"/>
          <w:sz w:val="32"/>
          <w:szCs w:val="32"/>
        </w:rPr>
        <w:t>经调查，涉事公交车辆符合相关要求。</w:t>
      </w:r>
    </w:p>
    <w:p w:rsidR="00B54C7C" w:rsidRPr="005409E1" w:rsidRDefault="00F60C86" w:rsidP="00BD26EB">
      <w:pPr>
        <w:adjustRightInd w:val="0"/>
        <w:snapToGrid w:val="0"/>
        <w:spacing w:line="560" w:lineRule="exact"/>
        <w:ind w:firstLineChars="200" w:firstLine="640"/>
        <w:rPr>
          <w:color w:val="000000" w:themeColor="text1"/>
        </w:rPr>
      </w:pPr>
      <w:r w:rsidRPr="005409E1">
        <w:rPr>
          <w:rFonts w:ascii="仿宋_GB2312" w:eastAsia="仿宋_GB2312" w:hAnsi="仿宋_GB2312" w:cs="仿宋_GB2312" w:hint="eastAsia"/>
          <w:color w:val="000000" w:themeColor="text1"/>
          <w:sz w:val="32"/>
          <w:szCs w:val="32"/>
        </w:rPr>
        <w:t>驾驶员安全管理：</w:t>
      </w:r>
      <w:r w:rsidR="00377272" w:rsidRPr="005409E1">
        <w:rPr>
          <w:rFonts w:ascii="仿宋_GB2312" w:eastAsia="仿宋_GB2312" w:hAnsi="仿宋_GB2312" w:cs="仿宋_GB2312" w:hint="eastAsia"/>
          <w:color w:val="000000" w:themeColor="text1"/>
          <w:sz w:val="32"/>
          <w:szCs w:val="32"/>
        </w:rPr>
        <w:t>事故调查组</w:t>
      </w:r>
      <w:r w:rsidR="00FD7C29">
        <w:rPr>
          <w:rFonts w:ascii="仿宋_GB2312" w:eastAsia="仿宋_GB2312" w:hAnsi="仿宋_GB2312" w:cs="仿宋_GB2312" w:hint="eastAsia"/>
          <w:color w:val="000000" w:themeColor="text1"/>
          <w:sz w:val="32"/>
          <w:szCs w:val="32"/>
        </w:rPr>
        <w:t>随机</w:t>
      </w:r>
      <w:r w:rsidR="00377272" w:rsidRPr="005409E1">
        <w:rPr>
          <w:rFonts w:ascii="仿宋_GB2312" w:eastAsia="仿宋_GB2312" w:hAnsi="仿宋_GB2312" w:cs="仿宋_GB2312" w:hint="eastAsia"/>
          <w:color w:val="000000" w:themeColor="text1"/>
          <w:sz w:val="32"/>
          <w:szCs w:val="32"/>
        </w:rPr>
        <w:t>抽调了</w:t>
      </w:r>
      <w:r w:rsidR="00FE0FD5">
        <w:rPr>
          <w:rFonts w:ascii="仿宋_GB2312" w:eastAsia="仿宋_GB2312" w:hAnsi="仿宋_GB2312" w:cs="仿宋_GB2312" w:hint="eastAsia"/>
          <w:color w:val="000000" w:themeColor="text1"/>
          <w:sz w:val="32"/>
          <w:szCs w:val="32"/>
        </w:rPr>
        <w:t>田某</w:t>
      </w:r>
      <w:r w:rsidR="00377272" w:rsidRPr="005409E1">
        <w:rPr>
          <w:rFonts w:ascii="仿宋_GB2312" w:eastAsia="仿宋_GB2312" w:hAnsi="仿宋_GB2312" w:cs="仿宋_GB2312" w:hint="eastAsia"/>
          <w:color w:val="000000" w:themeColor="text1"/>
          <w:sz w:val="32"/>
          <w:szCs w:val="32"/>
        </w:rPr>
        <w:t>、张</w:t>
      </w:r>
      <w:r w:rsidR="00FE0FD5">
        <w:rPr>
          <w:rFonts w:ascii="仿宋_GB2312" w:eastAsia="仿宋_GB2312" w:hAnsi="仿宋_GB2312" w:cs="仿宋_GB2312" w:hint="eastAsia"/>
          <w:color w:val="000000" w:themeColor="text1"/>
          <w:sz w:val="32"/>
          <w:szCs w:val="32"/>
        </w:rPr>
        <w:t>某、蔡某</w:t>
      </w:r>
      <w:r w:rsidR="00377272" w:rsidRPr="005409E1">
        <w:rPr>
          <w:rFonts w:ascii="仿宋_GB2312" w:eastAsia="仿宋_GB2312" w:hAnsi="仿宋_GB2312" w:cs="仿宋_GB2312" w:hint="eastAsia"/>
          <w:color w:val="000000" w:themeColor="text1"/>
          <w:sz w:val="32"/>
          <w:szCs w:val="32"/>
        </w:rPr>
        <w:t>等10人的</w:t>
      </w:r>
      <w:r w:rsidR="00B54C7C" w:rsidRPr="005409E1">
        <w:rPr>
          <w:rFonts w:ascii="仿宋_GB2312" w:eastAsia="仿宋_GB2312" w:hAnsi="仿宋_GB2312" w:cs="仿宋_GB2312" w:hint="eastAsia"/>
          <w:color w:val="000000" w:themeColor="text1"/>
          <w:sz w:val="32"/>
          <w:szCs w:val="32"/>
        </w:rPr>
        <w:t>驾驶员安全管理</w:t>
      </w:r>
      <w:r w:rsidR="00377272" w:rsidRPr="005409E1">
        <w:rPr>
          <w:rFonts w:ascii="仿宋_GB2312" w:eastAsia="仿宋_GB2312" w:hAnsi="仿宋_GB2312" w:cs="仿宋_GB2312" w:hint="eastAsia"/>
          <w:color w:val="000000" w:themeColor="text1"/>
          <w:sz w:val="32"/>
          <w:szCs w:val="32"/>
        </w:rPr>
        <w:t>档案，</w:t>
      </w:r>
      <w:r w:rsidR="00E37988" w:rsidRPr="005409E1">
        <w:rPr>
          <w:rFonts w:ascii="仿宋_GB2312" w:eastAsia="仿宋_GB2312" w:hAnsi="仿宋_GB2312" w:cs="仿宋_GB2312" w:hint="eastAsia"/>
          <w:color w:val="000000" w:themeColor="text1"/>
          <w:sz w:val="32"/>
          <w:szCs w:val="32"/>
        </w:rPr>
        <w:t>档案资料完整、清楚，符合相关安全管理要求。</w:t>
      </w:r>
      <w:r w:rsidRPr="005409E1">
        <w:rPr>
          <w:rFonts w:ascii="仿宋_GB2312" w:eastAsia="仿宋_GB2312" w:hAnsi="仿宋_GB2312" w:cs="仿宋_GB2312" w:hint="eastAsia"/>
          <w:color w:val="000000" w:themeColor="text1"/>
          <w:sz w:val="32"/>
          <w:szCs w:val="32"/>
        </w:rPr>
        <w:t>调查组调取了2024年度驾驶员违章材料，城乡分公司于2024年1月至2024年6月共发现30名驾驶员存在</w:t>
      </w:r>
      <w:r w:rsidR="00BB5451">
        <w:rPr>
          <w:rFonts w:ascii="仿宋_GB2312" w:eastAsia="仿宋_GB2312" w:hAnsi="仿宋_GB2312" w:cs="仿宋_GB2312" w:hint="eastAsia"/>
          <w:color w:val="000000" w:themeColor="text1"/>
          <w:sz w:val="32"/>
          <w:szCs w:val="32"/>
        </w:rPr>
        <w:t>违规情况，</w:t>
      </w:r>
      <w:r w:rsidRPr="005409E1">
        <w:rPr>
          <w:rFonts w:ascii="仿宋_GB2312" w:eastAsia="仿宋_GB2312" w:hAnsi="仿宋_GB2312" w:cs="仿宋_GB2312" w:hint="eastAsia"/>
          <w:color w:val="000000" w:themeColor="text1"/>
          <w:sz w:val="32"/>
          <w:szCs w:val="32"/>
        </w:rPr>
        <w:t>并在公司内部对违规驾驶员</w:t>
      </w:r>
      <w:r w:rsidR="00AE30F4">
        <w:rPr>
          <w:rFonts w:ascii="仿宋_GB2312" w:eastAsia="仿宋_GB2312" w:hAnsi="仿宋_GB2312" w:cs="仿宋_GB2312" w:hint="eastAsia"/>
          <w:color w:val="000000" w:themeColor="text1"/>
          <w:sz w:val="32"/>
          <w:szCs w:val="32"/>
        </w:rPr>
        <w:t>及时</w:t>
      </w:r>
      <w:r w:rsidRPr="005409E1">
        <w:rPr>
          <w:rFonts w:ascii="仿宋_GB2312" w:eastAsia="仿宋_GB2312" w:hAnsi="仿宋_GB2312" w:cs="仿宋_GB2312" w:hint="eastAsia"/>
          <w:color w:val="000000" w:themeColor="text1"/>
          <w:sz w:val="32"/>
          <w:szCs w:val="32"/>
        </w:rPr>
        <w:t>作出相应处罚</w:t>
      </w:r>
      <w:r w:rsidR="00BB5451">
        <w:rPr>
          <w:rFonts w:ascii="仿宋_GB2312" w:eastAsia="仿宋_GB2312" w:hAnsi="仿宋_GB2312" w:cs="仿宋_GB2312" w:hint="eastAsia"/>
          <w:color w:val="000000" w:themeColor="text1"/>
          <w:sz w:val="32"/>
          <w:szCs w:val="32"/>
        </w:rPr>
        <w:t>，具体违规情况有超速行为9次、开车使用手机3次、疲劳驾驶1次、酒精检测超标2次、其他违规行为15次</w:t>
      </w:r>
      <w:r w:rsidR="009C0DE5">
        <w:rPr>
          <w:rFonts w:ascii="仿宋_GB2312" w:eastAsia="仿宋_GB2312" w:hAnsi="仿宋_GB2312" w:cs="仿宋_GB2312" w:hint="eastAsia"/>
          <w:color w:val="000000" w:themeColor="text1"/>
          <w:sz w:val="32"/>
          <w:szCs w:val="32"/>
        </w:rPr>
        <w:t>。</w:t>
      </w:r>
      <w:r w:rsidR="00BB5451">
        <w:rPr>
          <w:rFonts w:ascii="仿宋_GB2312" w:eastAsia="仿宋_GB2312" w:hAnsi="仿宋_GB2312" w:cs="仿宋_GB2312" w:hint="eastAsia"/>
          <w:color w:val="000000" w:themeColor="text1"/>
          <w:sz w:val="32"/>
          <w:szCs w:val="32"/>
        </w:rPr>
        <w:t>城乡分公司对于超速、开车使用手机、疲劳驾驶、酒精检测超标</w:t>
      </w:r>
      <w:r w:rsidR="009C0DE5">
        <w:rPr>
          <w:rFonts w:ascii="仿宋_GB2312" w:eastAsia="仿宋_GB2312" w:hAnsi="仿宋_GB2312" w:cs="仿宋_GB2312" w:hint="eastAsia"/>
          <w:color w:val="000000" w:themeColor="text1"/>
          <w:sz w:val="32"/>
          <w:szCs w:val="32"/>
        </w:rPr>
        <w:t>四</w:t>
      </w:r>
      <w:r w:rsidR="00DC3718">
        <w:rPr>
          <w:rFonts w:ascii="仿宋_GB2312" w:eastAsia="仿宋_GB2312" w:hAnsi="仿宋_GB2312" w:cs="仿宋_GB2312" w:hint="eastAsia"/>
          <w:color w:val="000000" w:themeColor="text1"/>
          <w:sz w:val="32"/>
          <w:szCs w:val="32"/>
        </w:rPr>
        <w:t>种违规</w:t>
      </w:r>
      <w:r w:rsidR="00BB5451">
        <w:rPr>
          <w:rFonts w:ascii="仿宋_GB2312" w:eastAsia="仿宋_GB2312" w:hAnsi="仿宋_GB2312" w:cs="仿宋_GB2312" w:hint="eastAsia"/>
          <w:color w:val="000000" w:themeColor="text1"/>
          <w:sz w:val="32"/>
          <w:szCs w:val="32"/>
        </w:rPr>
        <w:t>行为进行了罚款、停岗、约谈</w:t>
      </w:r>
      <w:r w:rsidR="009C0DE5">
        <w:rPr>
          <w:rFonts w:ascii="仿宋_GB2312" w:eastAsia="仿宋_GB2312" w:hAnsi="仿宋_GB2312" w:cs="仿宋_GB2312" w:hint="eastAsia"/>
          <w:color w:val="000000" w:themeColor="text1"/>
          <w:sz w:val="32"/>
          <w:szCs w:val="32"/>
        </w:rPr>
        <w:t>、写保证书</w:t>
      </w:r>
      <w:r w:rsidR="00BB5451">
        <w:rPr>
          <w:rFonts w:ascii="仿宋_GB2312" w:eastAsia="仿宋_GB2312" w:hAnsi="仿宋_GB2312" w:cs="仿宋_GB2312" w:hint="eastAsia"/>
          <w:color w:val="000000" w:themeColor="text1"/>
          <w:sz w:val="32"/>
          <w:szCs w:val="32"/>
        </w:rPr>
        <w:lastRenderedPageBreak/>
        <w:t>等等相应的处罚</w:t>
      </w:r>
      <w:r w:rsidRPr="005409E1">
        <w:rPr>
          <w:rFonts w:ascii="仿宋_GB2312" w:eastAsia="仿宋_GB2312" w:hAnsi="仿宋_GB2312" w:cs="仿宋_GB2312" w:hint="eastAsia"/>
          <w:color w:val="000000" w:themeColor="text1"/>
          <w:sz w:val="32"/>
          <w:szCs w:val="32"/>
        </w:rPr>
        <w:t>。</w:t>
      </w:r>
      <w:r w:rsidR="00E84E09" w:rsidRPr="005409E1">
        <w:rPr>
          <w:rFonts w:ascii="仿宋_GB2312" w:eastAsia="仿宋_GB2312" w:hAnsi="仿宋_GB2312" w:cs="仿宋_GB2312" w:hint="eastAsia"/>
          <w:color w:val="000000" w:themeColor="text1"/>
          <w:sz w:val="32"/>
          <w:szCs w:val="32"/>
        </w:rPr>
        <w:t>调查组调取了城乡分公司2024年度《驾驶员安全学习会议》记录情况，基本有按照《2024年安全学习培训计划表》组织公司驾驶员和安管人员学习培训并记录。</w:t>
      </w:r>
    </w:p>
    <w:p w:rsidR="00B54C7C" w:rsidRPr="005409E1" w:rsidRDefault="00B54C7C" w:rsidP="007A268B">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5409E1">
        <w:rPr>
          <w:rFonts w:ascii="仿宋_GB2312" w:eastAsia="仿宋_GB2312" w:hAnsi="仿宋_GB2312" w:cs="仿宋_GB2312" w:hint="eastAsia"/>
          <w:color w:val="000000" w:themeColor="text1"/>
          <w:sz w:val="32"/>
          <w:szCs w:val="32"/>
        </w:rPr>
        <w:t>GPS监控安全管理</w:t>
      </w:r>
      <w:r w:rsidR="007A268B" w:rsidRPr="005409E1">
        <w:rPr>
          <w:rFonts w:ascii="仿宋_GB2312" w:eastAsia="仿宋_GB2312" w:hAnsi="仿宋_GB2312" w:cs="仿宋_GB2312" w:hint="eastAsia"/>
          <w:color w:val="000000" w:themeColor="text1"/>
          <w:sz w:val="32"/>
          <w:szCs w:val="32"/>
        </w:rPr>
        <w:t>：事故调查组抽调了2024年5月23日至2024年7月23日的《道路运输车辆动态监控值班（交接班）记录本》，经查阅值班人员有按</w:t>
      </w:r>
      <w:r w:rsidR="001147A4">
        <w:rPr>
          <w:rFonts w:ascii="仿宋_GB2312" w:eastAsia="仿宋_GB2312" w:hAnsi="仿宋_GB2312" w:cs="仿宋_GB2312" w:hint="eastAsia"/>
          <w:color w:val="000000" w:themeColor="text1"/>
          <w:sz w:val="32"/>
          <w:szCs w:val="32"/>
        </w:rPr>
        <w:t>记录本表格相关要求进行道路运输车辆动态监控记录</w:t>
      </w:r>
      <w:r w:rsidR="001147A4" w:rsidRPr="00B23175">
        <w:rPr>
          <w:rFonts w:ascii="仿宋_GB2312" w:eastAsia="仿宋_GB2312" w:hAnsi="仿宋_GB2312" w:cs="仿宋_GB2312" w:hint="eastAsia"/>
          <w:sz w:val="32"/>
          <w:szCs w:val="32"/>
        </w:rPr>
        <w:t>，记录中对车辆驾驶中</w:t>
      </w:r>
      <w:r w:rsidR="007A268B" w:rsidRPr="00B23175">
        <w:rPr>
          <w:rFonts w:ascii="仿宋_GB2312" w:eastAsia="仿宋_GB2312" w:hAnsi="仿宋_GB2312" w:cs="仿宋_GB2312" w:hint="eastAsia"/>
          <w:sz w:val="32"/>
          <w:szCs w:val="32"/>
        </w:rPr>
        <w:t>存</w:t>
      </w:r>
      <w:r w:rsidR="007A268B" w:rsidRPr="005409E1">
        <w:rPr>
          <w:rFonts w:ascii="仿宋_GB2312" w:eastAsia="仿宋_GB2312" w:hAnsi="仿宋_GB2312" w:cs="仿宋_GB2312" w:hint="eastAsia"/>
          <w:color w:val="000000" w:themeColor="text1"/>
          <w:sz w:val="32"/>
          <w:szCs w:val="32"/>
        </w:rPr>
        <w:t>在的违规进行记录并及时作出处理，其中未见闽GY</w:t>
      </w:r>
      <w:r w:rsidR="00FE0FD5">
        <w:rPr>
          <w:rFonts w:ascii="仿宋_GB2312" w:eastAsia="仿宋_GB2312" w:hAnsi="仿宋_GB2312" w:cs="仿宋_GB2312" w:hint="eastAsia"/>
          <w:color w:val="000000" w:themeColor="text1"/>
          <w:sz w:val="32"/>
          <w:szCs w:val="32"/>
        </w:rPr>
        <w:t>26XX</w:t>
      </w:r>
      <w:r w:rsidR="007A268B" w:rsidRPr="005409E1">
        <w:rPr>
          <w:rFonts w:ascii="仿宋_GB2312" w:eastAsia="仿宋_GB2312" w:hAnsi="仿宋_GB2312" w:cs="仿宋_GB2312" w:hint="eastAsia"/>
          <w:color w:val="000000" w:themeColor="text1"/>
          <w:sz w:val="32"/>
          <w:szCs w:val="32"/>
        </w:rPr>
        <w:t>驾驶员存在违规</w:t>
      </w:r>
      <w:r w:rsidR="007E7851" w:rsidRPr="005409E1">
        <w:rPr>
          <w:rFonts w:ascii="仿宋_GB2312" w:eastAsia="仿宋_GB2312" w:hAnsi="仿宋_GB2312" w:cs="仿宋_GB2312" w:hint="eastAsia"/>
          <w:color w:val="000000" w:themeColor="text1"/>
          <w:sz w:val="32"/>
          <w:szCs w:val="32"/>
        </w:rPr>
        <w:t>记录</w:t>
      </w:r>
      <w:r w:rsidR="007A268B" w:rsidRPr="005409E1">
        <w:rPr>
          <w:rFonts w:ascii="仿宋_GB2312" w:eastAsia="仿宋_GB2312" w:hAnsi="仿宋_GB2312" w:cs="仿宋_GB2312" w:hint="eastAsia"/>
          <w:color w:val="000000" w:themeColor="text1"/>
          <w:sz w:val="32"/>
          <w:szCs w:val="32"/>
        </w:rPr>
        <w:t>。</w:t>
      </w:r>
    </w:p>
    <w:p w:rsidR="00B54C7C" w:rsidRPr="005409E1" w:rsidRDefault="00E84E09" w:rsidP="007A268B">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5409E1">
        <w:rPr>
          <w:rFonts w:ascii="仿宋_GB2312" w:eastAsia="仿宋_GB2312" w:hAnsi="仿宋_GB2312" w:cs="仿宋_GB2312" w:hint="eastAsia"/>
          <w:color w:val="000000" w:themeColor="text1"/>
          <w:sz w:val="32"/>
          <w:szCs w:val="32"/>
        </w:rPr>
        <w:t>安全风险隐患排查治理情况：调查组调取了城乡分公司2024年度《安全风险隐患整改材料》，城乡分公司每月组织人员进行安全隐患排查，资料中有记录了“四个清单（排查清单、隐患清单、整改清单、责任清单）”、检查照片、安全生产隐患排查表、消防安全设施检查情况表等，对排查出的安全隐患问题也作出整改记录。</w:t>
      </w:r>
    </w:p>
    <w:p w:rsidR="00E37D9A" w:rsidRDefault="00E37D9A" w:rsidP="00E37D9A">
      <w:pPr>
        <w:spacing w:line="600" w:lineRule="exact"/>
        <w:ind w:firstLineChars="200" w:firstLine="643"/>
        <w:outlineLvl w:val="1"/>
        <w:rPr>
          <w:rFonts w:ascii="Times New Roman" w:eastAsia="楷体_GB2312" w:hAnsi="Times New Roman"/>
          <w:b/>
          <w:sz w:val="32"/>
          <w:szCs w:val="32"/>
        </w:rPr>
      </w:pPr>
      <w:r>
        <w:rPr>
          <w:rFonts w:ascii="Times New Roman" w:eastAsia="楷体_GB2312" w:hAnsi="Times New Roman"/>
          <w:b/>
          <w:sz w:val="32"/>
          <w:szCs w:val="32"/>
        </w:rPr>
        <w:t>（三）事故发生经过</w:t>
      </w:r>
      <w:bookmarkEnd w:id="17"/>
    </w:p>
    <w:p w:rsidR="00482E12" w:rsidRDefault="0026491A" w:rsidP="00482E12">
      <w:pPr>
        <w:spacing w:line="600" w:lineRule="exact"/>
        <w:ind w:firstLineChars="200" w:firstLine="420"/>
        <w:rPr>
          <w:rFonts w:ascii="Times New Roman" w:eastAsia="仿宋_GB2312" w:hAnsi="Times New Roman"/>
          <w:sz w:val="32"/>
          <w:szCs w:val="32"/>
        </w:rPr>
      </w:pPr>
      <w:r>
        <w:rPr>
          <w:rFonts w:hint="eastAsia"/>
          <w:noProof/>
        </w:rPr>
        <w:drawing>
          <wp:anchor distT="0" distB="0" distL="114300" distR="114300" simplePos="0" relativeHeight="251655680" behindDoc="0" locked="0" layoutInCell="1" allowOverlap="1" wp14:anchorId="1DE99F02" wp14:editId="2685D796">
            <wp:simplePos x="0" y="0"/>
            <wp:positionH relativeFrom="column">
              <wp:posOffset>-123190</wp:posOffset>
            </wp:positionH>
            <wp:positionV relativeFrom="page">
              <wp:posOffset>3696970</wp:posOffset>
            </wp:positionV>
            <wp:extent cx="2451100" cy="200469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1100" cy="2004695"/>
                    </a:xfrm>
                    <a:prstGeom prst="rect">
                      <a:avLst/>
                    </a:prstGeom>
                  </pic:spPr>
                </pic:pic>
              </a:graphicData>
            </a:graphic>
          </wp:anchor>
        </w:drawing>
      </w:r>
      <w:r>
        <w:rPr>
          <w:rFonts w:ascii="Times New Roman" w:eastAsia="仿宋_GB2312" w:hAnsi="Times New Roman"/>
          <w:noProof/>
          <w:sz w:val="32"/>
          <w:szCs w:val="32"/>
        </w:rPr>
        <w:drawing>
          <wp:anchor distT="0" distB="0" distL="114300" distR="114300" simplePos="0" relativeHeight="251662848" behindDoc="0" locked="0" layoutInCell="1" allowOverlap="1" wp14:anchorId="77AC5062" wp14:editId="2894B6F7">
            <wp:simplePos x="0" y="0"/>
            <wp:positionH relativeFrom="column">
              <wp:posOffset>2550330</wp:posOffset>
            </wp:positionH>
            <wp:positionV relativeFrom="page">
              <wp:posOffset>3703670</wp:posOffset>
            </wp:positionV>
            <wp:extent cx="2438400" cy="199390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1993900"/>
                    </a:xfrm>
                    <a:prstGeom prst="rect">
                      <a:avLst/>
                    </a:prstGeom>
                  </pic:spPr>
                </pic:pic>
              </a:graphicData>
            </a:graphic>
          </wp:anchor>
        </w:drawing>
      </w:r>
      <w:r w:rsidR="00482E12" w:rsidRPr="00482E12">
        <w:rPr>
          <w:rFonts w:ascii="Times New Roman" w:eastAsia="仿宋_GB2312" w:hAnsi="Times New Roman" w:hint="eastAsia"/>
          <w:sz w:val="32"/>
          <w:szCs w:val="32"/>
        </w:rPr>
        <w:t>2024</w:t>
      </w:r>
      <w:r w:rsidR="00482E12" w:rsidRPr="00482E12">
        <w:rPr>
          <w:rFonts w:ascii="Times New Roman" w:eastAsia="仿宋_GB2312" w:hAnsi="Times New Roman" w:hint="eastAsia"/>
          <w:sz w:val="32"/>
          <w:szCs w:val="32"/>
        </w:rPr>
        <w:t>年</w:t>
      </w:r>
      <w:r w:rsidR="00482E12" w:rsidRPr="00482E12">
        <w:rPr>
          <w:rFonts w:ascii="Times New Roman" w:eastAsia="仿宋_GB2312" w:hAnsi="Times New Roman" w:hint="eastAsia"/>
          <w:sz w:val="32"/>
          <w:szCs w:val="32"/>
        </w:rPr>
        <w:t>6</w:t>
      </w:r>
      <w:r w:rsidR="00482E12" w:rsidRPr="00482E12">
        <w:rPr>
          <w:rFonts w:ascii="Times New Roman" w:eastAsia="仿宋_GB2312" w:hAnsi="Times New Roman" w:hint="eastAsia"/>
          <w:sz w:val="32"/>
          <w:szCs w:val="32"/>
        </w:rPr>
        <w:t>月</w:t>
      </w:r>
      <w:r w:rsidR="00482E12" w:rsidRPr="00482E12">
        <w:rPr>
          <w:rFonts w:ascii="Times New Roman" w:eastAsia="仿宋_GB2312" w:hAnsi="Times New Roman" w:hint="eastAsia"/>
          <w:sz w:val="32"/>
          <w:szCs w:val="32"/>
        </w:rPr>
        <w:t>25</w:t>
      </w:r>
      <w:r w:rsidR="00482E12" w:rsidRPr="00482E12">
        <w:rPr>
          <w:rFonts w:ascii="Times New Roman" w:eastAsia="仿宋_GB2312" w:hAnsi="Times New Roman" w:hint="eastAsia"/>
          <w:sz w:val="32"/>
          <w:szCs w:val="32"/>
        </w:rPr>
        <w:t>日</w:t>
      </w:r>
      <w:r w:rsidR="00482E12" w:rsidRPr="00482E12">
        <w:rPr>
          <w:rFonts w:ascii="Times New Roman" w:eastAsia="仿宋_GB2312" w:hAnsi="Times New Roman" w:hint="eastAsia"/>
          <w:sz w:val="32"/>
          <w:szCs w:val="32"/>
        </w:rPr>
        <w:t>13</w:t>
      </w:r>
      <w:r w:rsidR="00482E12" w:rsidRPr="00482E12">
        <w:rPr>
          <w:rFonts w:ascii="Times New Roman" w:eastAsia="仿宋_GB2312" w:hAnsi="Times New Roman" w:hint="eastAsia"/>
          <w:sz w:val="32"/>
          <w:szCs w:val="32"/>
        </w:rPr>
        <w:t>时</w:t>
      </w:r>
      <w:r w:rsidR="00482E12" w:rsidRPr="00482E12">
        <w:rPr>
          <w:rFonts w:ascii="Times New Roman" w:eastAsia="仿宋_GB2312" w:hAnsi="Times New Roman" w:hint="eastAsia"/>
          <w:sz w:val="32"/>
          <w:szCs w:val="32"/>
        </w:rPr>
        <w:t>47</w:t>
      </w:r>
      <w:r w:rsidR="00482E12" w:rsidRPr="00482E12">
        <w:rPr>
          <w:rFonts w:ascii="Times New Roman" w:eastAsia="仿宋_GB2312" w:hAnsi="Times New Roman" w:hint="eastAsia"/>
          <w:sz w:val="32"/>
          <w:szCs w:val="32"/>
        </w:rPr>
        <w:t>分许</w:t>
      </w:r>
      <w:r w:rsidR="00482E12" w:rsidRPr="00482E12">
        <w:rPr>
          <w:rFonts w:ascii="Times New Roman" w:eastAsia="仿宋_GB2312" w:hAnsi="Times New Roman" w:hint="eastAsia"/>
          <w:sz w:val="32"/>
          <w:szCs w:val="32"/>
        </w:rPr>
        <w:t>,</w:t>
      </w:r>
      <w:r w:rsidR="00482E12" w:rsidRPr="00482E12">
        <w:rPr>
          <w:rFonts w:ascii="Times New Roman" w:eastAsia="仿宋_GB2312" w:hAnsi="Times New Roman" w:hint="eastAsia"/>
          <w:sz w:val="32"/>
          <w:szCs w:val="32"/>
        </w:rPr>
        <w:t>当事人</w:t>
      </w:r>
      <w:r w:rsidR="00FE0FD5">
        <w:rPr>
          <w:rFonts w:ascii="Times New Roman" w:eastAsia="仿宋_GB2312" w:hAnsi="Times New Roman" w:hint="eastAsia"/>
          <w:sz w:val="32"/>
          <w:szCs w:val="32"/>
        </w:rPr>
        <w:t>毛某</w:t>
      </w:r>
      <w:r w:rsidR="00482E12" w:rsidRPr="00482E12">
        <w:rPr>
          <w:rFonts w:ascii="Times New Roman" w:eastAsia="仿宋_GB2312" w:hAnsi="Times New Roman" w:hint="eastAsia"/>
          <w:sz w:val="32"/>
          <w:szCs w:val="32"/>
        </w:rPr>
        <w:t>驾驶闽</w:t>
      </w:r>
      <w:r w:rsidR="00482E12" w:rsidRPr="00482E12">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00482E12" w:rsidRPr="00482E12">
        <w:rPr>
          <w:rFonts w:ascii="Times New Roman" w:eastAsia="仿宋_GB2312" w:hAnsi="Times New Roman" w:hint="eastAsia"/>
          <w:sz w:val="32"/>
          <w:szCs w:val="32"/>
        </w:rPr>
        <w:t>号小型普通客车沿国道</w:t>
      </w:r>
      <w:r w:rsidR="00482E12" w:rsidRPr="00482E12">
        <w:rPr>
          <w:rFonts w:ascii="Times New Roman" w:eastAsia="仿宋_GB2312" w:hAnsi="Times New Roman" w:hint="eastAsia"/>
          <w:sz w:val="32"/>
          <w:szCs w:val="32"/>
        </w:rPr>
        <w:t>205</w:t>
      </w:r>
      <w:r w:rsidR="00482E12" w:rsidRPr="00482E12">
        <w:rPr>
          <w:rFonts w:ascii="Times New Roman" w:eastAsia="仿宋_GB2312" w:hAnsi="Times New Roman" w:hint="eastAsia"/>
          <w:sz w:val="32"/>
          <w:szCs w:val="32"/>
        </w:rPr>
        <w:t>线由莘口镇往三明市区</w:t>
      </w:r>
      <w:r w:rsidR="00482E12" w:rsidRPr="00482E12">
        <w:rPr>
          <w:rFonts w:ascii="Times New Roman" w:eastAsia="仿宋_GB2312" w:hAnsi="Times New Roman" w:hint="eastAsia"/>
          <w:sz w:val="32"/>
          <w:szCs w:val="32"/>
        </w:rPr>
        <w:lastRenderedPageBreak/>
        <w:t>方向行驶至</w:t>
      </w:r>
      <w:r w:rsidR="006212DD">
        <w:rPr>
          <w:rFonts w:ascii="Times New Roman" w:eastAsia="仿宋_GB2312" w:hAnsi="Times New Roman" w:hint="eastAsia"/>
          <w:sz w:val="32"/>
          <w:szCs w:val="32"/>
        </w:rPr>
        <w:t>2232</w:t>
      </w:r>
      <w:r w:rsidR="006212DD">
        <w:rPr>
          <w:rFonts w:ascii="Times New Roman" w:eastAsia="仿宋_GB2312" w:hAnsi="Times New Roman" w:hint="eastAsia"/>
          <w:sz w:val="32"/>
          <w:szCs w:val="32"/>
        </w:rPr>
        <w:t>公里</w:t>
      </w:r>
      <w:r w:rsidR="00482E12" w:rsidRPr="00482E12">
        <w:rPr>
          <w:rFonts w:ascii="Times New Roman" w:eastAsia="仿宋_GB2312" w:hAnsi="Times New Roman" w:hint="eastAsia"/>
          <w:sz w:val="32"/>
          <w:szCs w:val="32"/>
        </w:rPr>
        <w:t>+515</w:t>
      </w:r>
      <w:r w:rsidR="006212DD">
        <w:rPr>
          <w:rFonts w:ascii="Times New Roman" w:eastAsia="仿宋_GB2312" w:hAnsi="Times New Roman" w:hint="eastAsia"/>
          <w:sz w:val="32"/>
          <w:szCs w:val="32"/>
        </w:rPr>
        <w:t>米处</w:t>
      </w:r>
      <w:r w:rsidR="00482E12" w:rsidRPr="00482E12">
        <w:rPr>
          <w:rFonts w:ascii="Times New Roman" w:eastAsia="仿宋_GB2312" w:hAnsi="Times New Roman" w:hint="eastAsia"/>
          <w:sz w:val="32"/>
          <w:szCs w:val="32"/>
        </w:rPr>
        <w:t>三元区荆西屠宰场路段时驶入相对方向车道，与相对方向车道内由当事人</w:t>
      </w:r>
      <w:r w:rsidR="00FE0FD5">
        <w:rPr>
          <w:rFonts w:ascii="Times New Roman" w:eastAsia="仿宋_GB2312" w:hAnsi="Times New Roman" w:hint="eastAsia"/>
          <w:sz w:val="32"/>
          <w:szCs w:val="32"/>
        </w:rPr>
        <w:t>田某</w:t>
      </w:r>
      <w:r w:rsidR="00482E12" w:rsidRPr="00482E12">
        <w:rPr>
          <w:rFonts w:ascii="Times New Roman" w:eastAsia="仿宋_GB2312" w:hAnsi="Times New Roman" w:hint="eastAsia"/>
          <w:sz w:val="32"/>
          <w:szCs w:val="32"/>
        </w:rPr>
        <w:t>驾驶的闽</w:t>
      </w:r>
      <w:r w:rsidR="003522AC">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00482E12" w:rsidRPr="00482E12">
        <w:rPr>
          <w:rFonts w:ascii="Times New Roman" w:eastAsia="仿宋_GB2312" w:hAnsi="Times New Roman" w:hint="eastAsia"/>
          <w:sz w:val="32"/>
          <w:szCs w:val="32"/>
        </w:rPr>
        <w:t>号大型普通客车发生碰撞。事故造成两车损坏，闽</w:t>
      </w:r>
      <w:r w:rsidR="00482E12" w:rsidRPr="00482E12">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00482E12" w:rsidRPr="00482E12">
        <w:rPr>
          <w:rFonts w:ascii="Times New Roman" w:eastAsia="仿宋_GB2312" w:hAnsi="Times New Roman" w:hint="eastAsia"/>
          <w:sz w:val="32"/>
          <w:szCs w:val="32"/>
        </w:rPr>
        <w:t>号大型普通客车上当事人李</w:t>
      </w:r>
      <w:r w:rsidR="00FE0FD5">
        <w:rPr>
          <w:rFonts w:ascii="Times New Roman" w:eastAsia="仿宋_GB2312" w:hAnsi="Times New Roman" w:hint="eastAsia"/>
          <w:sz w:val="32"/>
          <w:szCs w:val="32"/>
        </w:rPr>
        <w:t>某、姜某</w:t>
      </w:r>
      <w:r w:rsidR="00482E12" w:rsidRPr="00482E12">
        <w:rPr>
          <w:rFonts w:ascii="Times New Roman" w:eastAsia="仿宋_GB2312" w:hAnsi="Times New Roman" w:hint="eastAsia"/>
          <w:sz w:val="32"/>
          <w:szCs w:val="32"/>
        </w:rPr>
        <w:t>受</w:t>
      </w:r>
      <w:r w:rsidR="00443889">
        <w:rPr>
          <w:rFonts w:ascii="Times New Roman" w:eastAsia="仿宋_GB2312" w:hAnsi="Times New Roman" w:hint="eastAsia"/>
          <w:sz w:val="32"/>
          <w:szCs w:val="32"/>
        </w:rPr>
        <w:t>轻</w:t>
      </w:r>
      <w:r w:rsidR="00482E12" w:rsidRPr="00482E12">
        <w:rPr>
          <w:rFonts w:ascii="Times New Roman" w:eastAsia="仿宋_GB2312" w:hAnsi="Times New Roman" w:hint="eastAsia"/>
          <w:sz w:val="32"/>
          <w:szCs w:val="32"/>
        </w:rPr>
        <w:t>伤，当事人</w:t>
      </w:r>
      <w:r w:rsidR="00FE0FD5">
        <w:rPr>
          <w:rFonts w:ascii="Times New Roman" w:eastAsia="仿宋_GB2312" w:hAnsi="Times New Roman" w:hint="eastAsia"/>
          <w:sz w:val="32"/>
          <w:szCs w:val="32"/>
        </w:rPr>
        <w:t>毛某</w:t>
      </w:r>
      <w:r w:rsidR="00482E12" w:rsidRPr="00482E12">
        <w:rPr>
          <w:rFonts w:ascii="Times New Roman" w:eastAsia="仿宋_GB2312" w:hAnsi="Times New Roman" w:hint="eastAsia"/>
          <w:sz w:val="32"/>
          <w:szCs w:val="32"/>
        </w:rPr>
        <w:t>现场经抢救无效死亡的后果。</w:t>
      </w:r>
    </w:p>
    <w:p w:rsidR="008C35BA" w:rsidRPr="008C35BA" w:rsidRDefault="008C35BA" w:rsidP="008C35BA">
      <w:pPr>
        <w:pStyle w:val="2"/>
        <w:ind w:firstLine="480"/>
        <w:jc w:val="center"/>
        <w:rPr>
          <w:rFonts w:ascii="仿宋_GB2312" w:eastAsia="仿宋_GB2312"/>
          <w:sz w:val="24"/>
        </w:rPr>
      </w:pPr>
      <w:r w:rsidRPr="008C35BA">
        <w:rPr>
          <w:rFonts w:ascii="仿宋_GB2312" w:eastAsia="仿宋_GB2312" w:hint="eastAsia"/>
          <w:sz w:val="24"/>
        </w:rPr>
        <w:t>(闽GY</w:t>
      </w:r>
      <w:r w:rsidR="00FE0FD5">
        <w:rPr>
          <w:rFonts w:ascii="仿宋_GB2312" w:eastAsia="仿宋_GB2312" w:hint="eastAsia"/>
          <w:sz w:val="24"/>
        </w:rPr>
        <w:t>26XX</w:t>
      </w:r>
      <w:r w:rsidRPr="008C35BA">
        <w:rPr>
          <w:rFonts w:ascii="仿宋_GB2312" w:eastAsia="仿宋_GB2312" w:hint="eastAsia"/>
          <w:sz w:val="24"/>
        </w:rPr>
        <w:t>行车记录仪视频截图)</w:t>
      </w:r>
    </w:p>
    <w:p w:rsidR="00E37D9A" w:rsidRDefault="00E37D9A" w:rsidP="00E37D9A">
      <w:pPr>
        <w:spacing w:line="600" w:lineRule="exact"/>
        <w:ind w:firstLineChars="200" w:firstLine="643"/>
        <w:outlineLvl w:val="1"/>
        <w:rPr>
          <w:rFonts w:ascii="Times New Roman" w:eastAsia="楷体_GB2312" w:hAnsi="Times New Roman"/>
          <w:sz w:val="32"/>
          <w:szCs w:val="32"/>
        </w:rPr>
      </w:pPr>
      <w:bookmarkStart w:id="18" w:name="_Toc172528320"/>
      <w:r>
        <w:rPr>
          <w:rFonts w:ascii="Times New Roman" w:eastAsia="楷体_GB2312" w:hAnsi="Times New Roman"/>
          <w:b/>
          <w:sz w:val="32"/>
          <w:szCs w:val="32"/>
        </w:rPr>
        <w:t>（四）事故路段情况</w:t>
      </w:r>
      <w:bookmarkEnd w:id="18"/>
      <w:r w:rsidR="008C1B5B">
        <w:rPr>
          <w:rFonts w:ascii="Times New Roman" w:eastAsia="楷体_GB2312" w:hAnsi="Times New Roman" w:hint="eastAsia"/>
          <w:b/>
          <w:sz w:val="32"/>
          <w:szCs w:val="32"/>
        </w:rPr>
        <w:t>和涉事公交线路情况</w:t>
      </w:r>
    </w:p>
    <w:p w:rsidR="00482E12" w:rsidRDefault="00482E12" w:rsidP="00482E12">
      <w:pPr>
        <w:spacing w:line="600" w:lineRule="exact"/>
        <w:ind w:firstLineChars="200" w:firstLine="640"/>
        <w:rPr>
          <w:rFonts w:ascii="Times New Roman" w:eastAsia="仿宋_GB2312" w:hAnsi="Times New Roman"/>
          <w:sz w:val="32"/>
          <w:szCs w:val="32"/>
        </w:rPr>
      </w:pPr>
      <w:bookmarkStart w:id="19" w:name="_Toc172528321"/>
      <w:r>
        <w:rPr>
          <w:rFonts w:ascii="Times New Roman" w:eastAsia="仿宋_GB2312" w:hAnsi="Times New Roman" w:hint="eastAsia"/>
          <w:sz w:val="32"/>
          <w:szCs w:val="32"/>
        </w:rPr>
        <w:t>事发路段</w:t>
      </w:r>
      <w:r w:rsidRPr="00482E12">
        <w:rPr>
          <w:rFonts w:ascii="Times New Roman" w:eastAsia="仿宋_GB2312" w:hAnsi="Times New Roman" w:hint="eastAsia"/>
          <w:sz w:val="32"/>
          <w:szCs w:val="32"/>
        </w:rPr>
        <w:t>位于国道</w:t>
      </w:r>
      <w:r w:rsidRPr="00482E12">
        <w:rPr>
          <w:rFonts w:ascii="Times New Roman" w:eastAsia="仿宋_GB2312" w:hAnsi="Times New Roman" w:hint="eastAsia"/>
          <w:sz w:val="32"/>
          <w:szCs w:val="32"/>
        </w:rPr>
        <w:t>205</w:t>
      </w:r>
      <w:r w:rsidRPr="00482E12">
        <w:rPr>
          <w:rFonts w:ascii="Times New Roman" w:eastAsia="仿宋_GB2312" w:hAnsi="Times New Roman" w:hint="eastAsia"/>
          <w:sz w:val="32"/>
          <w:szCs w:val="32"/>
        </w:rPr>
        <w:t>线</w:t>
      </w:r>
      <w:r w:rsidRPr="00482E12">
        <w:rPr>
          <w:rFonts w:ascii="Times New Roman" w:eastAsia="仿宋_GB2312" w:hAnsi="Times New Roman" w:hint="eastAsia"/>
          <w:sz w:val="32"/>
          <w:szCs w:val="32"/>
        </w:rPr>
        <w:t>2232</w:t>
      </w:r>
      <w:r w:rsidRPr="00482E12">
        <w:rPr>
          <w:rFonts w:ascii="Times New Roman" w:eastAsia="仿宋_GB2312" w:hAnsi="Times New Roman" w:hint="eastAsia"/>
          <w:sz w:val="32"/>
          <w:szCs w:val="32"/>
        </w:rPr>
        <w:t>公里</w:t>
      </w:r>
      <w:r w:rsidRPr="00482E12">
        <w:rPr>
          <w:rFonts w:ascii="Times New Roman" w:eastAsia="仿宋_GB2312" w:hAnsi="Times New Roman" w:hint="eastAsia"/>
          <w:sz w:val="32"/>
          <w:szCs w:val="32"/>
        </w:rPr>
        <w:t>+515</w:t>
      </w:r>
      <w:r w:rsidRPr="00482E12">
        <w:rPr>
          <w:rFonts w:ascii="Times New Roman" w:eastAsia="仿宋_GB2312" w:hAnsi="Times New Roman" w:hint="eastAsia"/>
          <w:sz w:val="32"/>
          <w:szCs w:val="32"/>
        </w:rPr>
        <w:t>米三明市三元区荆西屠宰场路段，道路呈南北走向，南往莘口镇方向，北往三明市区方向，东侧为山体，西侧为沙溪河，为机非混合通行道路，路面性质水泥混凝土，双向</w:t>
      </w:r>
      <w:r w:rsidRPr="00482E12">
        <w:rPr>
          <w:rFonts w:ascii="Times New Roman" w:eastAsia="仿宋_GB2312" w:hAnsi="Times New Roman" w:hint="eastAsia"/>
          <w:sz w:val="32"/>
          <w:szCs w:val="32"/>
        </w:rPr>
        <w:t>2</w:t>
      </w:r>
      <w:r w:rsidRPr="00482E12">
        <w:rPr>
          <w:rFonts w:ascii="Times New Roman" w:eastAsia="仿宋_GB2312" w:hAnsi="Times New Roman" w:hint="eastAsia"/>
          <w:sz w:val="32"/>
          <w:szCs w:val="32"/>
        </w:rPr>
        <w:t>车道，每个车道宽</w:t>
      </w:r>
      <w:r w:rsidRPr="00482E12">
        <w:rPr>
          <w:rFonts w:ascii="Times New Roman" w:eastAsia="仿宋_GB2312" w:hAnsi="Times New Roman" w:hint="eastAsia"/>
          <w:sz w:val="32"/>
          <w:szCs w:val="32"/>
        </w:rPr>
        <w:t>3.5</w:t>
      </w:r>
      <w:r w:rsidRPr="00482E12">
        <w:rPr>
          <w:rFonts w:ascii="Times New Roman" w:eastAsia="仿宋_GB2312" w:hAnsi="Times New Roman" w:hint="eastAsia"/>
          <w:sz w:val="32"/>
          <w:szCs w:val="32"/>
        </w:rPr>
        <w:t>米，道路中央施划单黄虚线，西侧有金属护栏，一般弯，道路两侧均有路肩，路面平坦、完好、干燥，视线良好，事故路段最高行驶速度为</w:t>
      </w:r>
      <w:r w:rsidR="001147A4">
        <w:rPr>
          <w:rFonts w:ascii="Times New Roman" w:eastAsia="仿宋_GB2312" w:hAnsi="Times New Roman" w:hint="eastAsia"/>
          <w:sz w:val="32"/>
          <w:szCs w:val="32"/>
        </w:rPr>
        <w:t>7</w:t>
      </w:r>
      <w:r w:rsidR="001147A4">
        <w:rPr>
          <w:rFonts w:ascii="Times New Roman" w:eastAsia="仿宋_GB2312" w:hAnsi="Times New Roman"/>
          <w:sz w:val="32"/>
          <w:szCs w:val="32"/>
        </w:rPr>
        <w:t>0</w:t>
      </w:r>
      <w:r w:rsidR="001147A4">
        <w:rPr>
          <w:rFonts w:ascii="Times New Roman" w:eastAsia="仿宋_GB2312" w:hAnsi="Times New Roman" w:hint="eastAsia"/>
          <w:sz w:val="32"/>
          <w:szCs w:val="32"/>
        </w:rPr>
        <w:t>km/h</w:t>
      </w:r>
      <w:r w:rsidRPr="00482E12">
        <w:rPr>
          <w:rFonts w:ascii="Times New Roman" w:eastAsia="仿宋_GB2312" w:hAnsi="Times New Roman" w:hint="eastAsia"/>
          <w:sz w:val="32"/>
          <w:szCs w:val="32"/>
        </w:rPr>
        <w:t>。</w:t>
      </w:r>
    </w:p>
    <w:p w:rsidR="008C1B5B" w:rsidRPr="008C1B5B" w:rsidRDefault="008C1B5B" w:rsidP="008C1B5B">
      <w:pPr>
        <w:spacing w:line="600" w:lineRule="exact"/>
        <w:ind w:firstLineChars="200" w:firstLine="640"/>
        <w:rPr>
          <w:rFonts w:ascii="Times New Roman" w:eastAsia="仿宋_GB2312" w:hAnsi="Times New Roman"/>
          <w:sz w:val="32"/>
          <w:szCs w:val="32"/>
        </w:rPr>
      </w:pPr>
      <w:r w:rsidRPr="008C1B5B">
        <w:rPr>
          <w:rFonts w:ascii="Times New Roman" w:eastAsia="仿宋_GB2312" w:hAnsi="Times New Roman" w:hint="eastAsia"/>
          <w:sz w:val="32"/>
          <w:szCs w:val="32"/>
        </w:rPr>
        <w:t>涉事公交车运输线路为三明动车站至莘口镇，为加班班次，单程</w:t>
      </w:r>
      <w:r w:rsidRPr="008C1B5B">
        <w:rPr>
          <w:rFonts w:ascii="Times New Roman" w:eastAsia="仿宋_GB2312" w:hAnsi="Times New Roman" w:hint="eastAsia"/>
          <w:sz w:val="32"/>
          <w:szCs w:val="32"/>
        </w:rPr>
        <w:t>40</w:t>
      </w:r>
      <w:r w:rsidRPr="008C1B5B">
        <w:rPr>
          <w:rFonts w:ascii="Times New Roman" w:eastAsia="仿宋_GB2312" w:hAnsi="Times New Roman" w:hint="eastAsia"/>
          <w:sz w:val="32"/>
          <w:szCs w:val="32"/>
        </w:rPr>
        <w:t>分钟，往返约</w:t>
      </w:r>
      <w:r w:rsidRPr="008C1B5B">
        <w:rPr>
          <w:rFonts w:ascii="Times New Roman" w:eastAsia="仿宋_GB2312" w:hAnsi="Times New Roman" w:hint="eastAsia"/>
          <w:sz w:val="32"/>
          <w:szCs w:val="32"/>
        </w:rPr>
        <w:t>2</w:t>
      </w:r>
      <w:r w:rsidRPr="008C1B5B">
        <w:rPr>
          <w:rFonts w:ascii="Times New Roman" w:eastAsia="仿宋_GB2312" w:hAnsi="Times New Roman" w:hint="eastAsia"/>
          <w:sz w:val="32"/>
          <w:szCs w:val="32"/>
        </w:rPr>
        <w:t>小时。</w:t>
      </w:r>
      <w:r w:rsidR="00FE0FD5">
        <w:rPr>
          <w:rFonts w:ascii="Times New Roman" w:eastAsia="仿宋_GB2312" w:hAnsi="Times New Roman" w:hint="eastAsia"/>
          <w:sz w:val="32"/>
          <w:szCs w:val="32"/>
        </w:rPr>
        <w:t>田某</w:t>
      </w:r>
      <w:r w:rsidRPr="008C1B5B">
        <w:rPr>
          <w:rFonts w:ascii="Times New Roman" w:eastAsia="仿宋_GB2312" w:hAnsi="Times New Roman" w:hint="eastAsia"/>
          <w:sz w:val="32"/>
          <w:szCs w:val="32"/>
        </w:rPr>
        <w:t>于事发当日上午往返了一趟，下午</w:t>
      </w:r>
      <w:r w:rsidRPr="008C1B5B">
        <w:rPr>
          <w:rFonts w:ascii="Times New Roman" w:eastAsia="仿宋_GB2312" w:hAnsi="Times New Roman" w:hint="eastAsia"/>
          <w:sz w:val="32"/>
          <w:szCs w:val="32"/>
        </w:rPr>
        <w:t>13</w:t>
      </w:r>
      <w:r w:rsidRPr="008C1B5B">
        <w:rPr>
          <w:rFonts w:ascii="Times New Roman" w:eastAsia="仿宋_GB2312" w:hAnsi="Times New Roman" w:hint="eastAsia"/>
          <w:sz w:val="32"/>
          <w:szCs w:val="32"/>
        </w:rPr>
        <w:t>点</w:t>
      </w:r>
      <w:r w:rsidRPr="008C1B5B">
        <w:rPr>
          <w:rFonts w:ascii="Times New Roman" w:eastAsia="仿宋_GB2312" w:hAnsi="Times New Roman" w:hint="eastAsia"/>
          <w:sz w:val="32"/>
          <w:szCs w:val="32"/>
        </w:rPr>
        <w:t>40</w:t>
      </w:r>
      <w:r w:rsidRPr="008C1B5B">
        <w:rPr>
          <w:rFonts w:ascii="Times New Roman" w:eastAsia="仿宋_GB2312" w:hAnsi="Times New Roman" w:hint="eastAsia"/>
          <w:sz w:val="32"/>
          <w:szCs w:val="32"/>
        </w:rPr>
        <w:t>分第二次开往莘口方向，事故发生。</w:t>
      </w:r>
    </w:p>
    <w:p w:rsidR="00E37D9A" w:rsidRDefault="00482E12" w:rsidP="00E37D9A">
      <w:pPr>
        <w:spacing w:line="600" w:lineRule="exact"/>
        <w:ind w:firstLineChars="200" w:firstLine="643"/>
        <w:outlineLvl w:val="1"/>
        <w:rPr>
          <w:rFonts w:ascii="Times New Roman" w:eastAsia="楷体_GB2312" w:hAnsi="Times New Roman"/>
          <w:sz w:val="32"/>
          <w:szCs w:val="32"/>
        </w:rPr>
      </w:pPr>
      <w:r>
        <w:rPr>
          <w:rFonts w:ascii="Times New Roman" w:eastAsia="楷体_GB2312" w:hAnsi="Times New Roman"/>
          <w:b/>
          <w:sz w:val="32"/>
          <w:szCs w:val="32"/>
        </w:rPr>
        <w:t>（五）人员伤亡和直接经济损失情况</w:t>
      </w:r>
      <w:bookmarkEnd w:id="19"/>
    </w:p>
    <w:p w:rsidR="00482E12" w:rsidRDefault="00482E12" w:rsidP="00482E12">
      <w:pPr>
        <w:spacing w:line="600" w:lineRule="exact"/>
        <w:ind w:firstLineChars="200" w:firstLine="640"/>
        <w:outlineLvl w:val="1"/>
        <w:rPr>
          <w:rFonts w:ascii="Times New Roman" w:eastAsia="仿宋_GB2312" w:hAnsi="Times New Roman"/>
          <w:sz w:val="32"/>
          <w:szCs w:val="32"/>
        </w:rPr>
      </w:pPr>
      <w:bookmarkStart w:id="20" w:name="_Toc172528322"/>
      <w:r>
        <w:rPr>
          <w:rFonts w:ascii="Times New Roman" w:eastAsia="仿宋_GB2312" w:hAnsi="Times New Roman"/>
          <w:sz w:val="32"/>
          <w:szCs w:val="32"/>
        </w:rPr>
        <w:t>本次事故造成</w:t>
      </w:r>
      <w:r>
        <w:rPr>
          <w:rFonts w:ascii="Times New Roman" w:eastAsia="仿宋_GB2312" w:hAnsi="Times New Roman"/>
          <w:sz w:val="32"/>
          <w:szCs w:val="32"/>
        </w:rPr>
        <w:t>1</w:t>
      </w:r>
      <w:r>
        <w:rPr>
          <w:rFonts w:ascii="Times New Roman" w:eastAsia="仿宋_GB2312" w:hAnsi="Times New Roman"/>
          <w:sz w:val="32"/>
          <w:szCs w:val="32"/>
        </w:rPr>
        <w:t>人死亡</w:t>
      </w:r>
      <w:r>
        <w:rPr>
          <w:rFonts w:ascii="Times New Roman" w:eastAsia="仿宋_GB2312" w:hAnsi="Times New Roman" w:hint="eastAsia"/>
          <w:sz w:val="32"/>
          <w:szCs w:val="32"/>
        </w:rPr>
        <w:t>，</w:t>
      </w:r>
      <w:r w:rsidR="00FE0FD5">
        <w:rPr>
          <w:rFonts w:ascii="Times New Roman" w:eastAsia="仿宋_GB2312" w:hAnsi="Times New Roman" w:hint="eastAsia"/>
          <w:sz w:val="32"/>
          <w:szCs w:val="32"/>
        </w:rPr>
        <w:t>毛某</w:t>
      </w:r>
      <w:r w:rsidRPr="00482E12">
        <w:rPr>
          <w:rFonts w:ascii="Times New Roman" w:eastAsia="仿宋_GB2312" w:hAnsi="Times New Roman" w:hint="eastAsia"/>
          <w:sz w:val="32"/>
          <w:szCs w:val="32"/>
        </w:rPr>
        <w:t>，男，汉族，户籍所在地</w:t>
      </w:r>
      <w:r w:rsidRPr="00482E12">
        <w:rPr>
          <w:rFonts w:ascii="Times New Roman" w:eastAsia="仿宋_GB2312" w:hAnsi="Times New Roman" w:hint="eastAsia"/>
          <w:sz w:val="32"/>
          <w:szCs w:val="32"/>
        </w:rPr>
        <w:t>:</w:t>
      </w:r>
      <w:r w:rsidRPr="00482E12">
        <w:rPr>
          <w:rFonts w:ascii="Times New Roman" w:eastAsia="仿宋_GB2312" w:hAnsi="Times New Roman" w:hint="eastAsia"/>
          <w:sz w:val="32"/>
          <w:szCs w:val="32"/>
        </w:rPr>
        <w:t>福建省三明市三元区</w:t>
      </w:r>
      <w:r w:rsidR="00FE0FD5">
        <w:rPr>
          <w:rFonts w:ascii="Times New Roman" w:eastAsia="仿宋_GB2312" w:hAnsi="Times New Roman" w:hint="eastAsia"/>
          <w:sz w:val="32"/>
          <w:szCs w:val="32"/>
        </w:rPr>
        <w:t>X</w:t>
      </w:r>
      <w:r w:rsidR="00FE0FD5">
        <w:rPr>
          <w:rFonts w:ascii="Times New Roman" w:eastAsia="仿宋_GB2312" w:hAnsi="Times New Roman"/>
          <w:sz w:val="32"/>
          <w:szCs w:val="32"/>
        </w:rPr>
        <w:t>X</w:t>
      </w:r>
      <w:r w:rsidRPr="00482E12">
        <w:rPr>
          <w:rFonts w:ascii="Times New Roman" w:eastAsia="仿宋_GB2312" w:hAnsi="Times New Roman" w:hint="eastAsia"/>
          <w:sz w:val="32"/>
          <w:szCs w:val="32"/>
        </w:rPr>
        <w:t>路</w:t>
      </w:r>
      <w:r w:rsidR="00FE0FD5">
        <w:rPr>
          <w:rFonts w:ascii="Times New Roman" w:eastAsia="仿宋_GB2312" w:hAnsi="Times New Roman"/>
          <w:sz w:val="32"/>
          <w:szCs w:val="32"/>
        </w:rPr>
        <w:t>XX</w:t>
      </w:r>
      <w:r w:rsidRPr="00482E12">
        <w:rPr>
          <w:rFonts w:ascii="Times New Roman" w:eastAsia="仿宋_GB2312" w:hAnsi="Times New Roman" w:hint="eastAsia"/>
          <w:sz w:val="32"/>
          <w:szCs w:val="32"/>
        </w:rPr>
        <w:t>号</w:t>
      </w:r>
      <w:r w:rsidR="006834C8">
        <w:rPr>
          <w:rFonts w:ascii="Times New Roman" w:eastAsia="仿宋_GB2312" w:hAnsi="Times New Roman" w:hint="eastAsia"/>
          <w:sz w:val="32"/>
          <w:szCs w:val="32"/>
        </w:rPr>
        <w:t>，</w:t>
      </w:r>
      <w:r>
        <w:rPr>
          <w:rFonts w:ascii="Times New Roman" w:eastAsia="仿宋_GB2312" w:hAnsi="Times New Roman" w:hint="eastAsia"/>
          <w:sz w:val="32"/>
          <w:szCs w:val="32"/>
        </w:rPr>
        <w:t>系事故时</w:t>
      </w:r>
      <w:r w:rsidRPr="00482E12">
        <w:rPr>
          <w:rFonts w:ascii="Times New Roman" w:eastAsia="仿宋_GB2312" w:hAnsi="Times New Roman" w:hint="eastAsia"/>
          <w:sz w:val="32"/>
          <w:szCs w:val="32"/>
        </w:rPr>
        <w:t>闽</w:t>
      </w:r>
      <w:r w:rsidRPr="00482E12">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Pr="00482E12">
        <w:rPr>
          <w:rFonts w:ascii="Times New Roman" w:eastAsia="仿宋_GB2312" w:hAnsi="Times New Roman" w:hint="eastAsia"/>
          <w:sz w:val="32"/>
          <w:szCs w:val="32"/>
        </w:rPr>
        <w:t>号小型</w:t>
      </w:r>
      <w:r w:rsidR="00426D65">
        <w:rPr>
          <w:rFonts w:ascii="Times New Roman" w:eastAsia="仿宋_GB2312" w:hAnsi="Times New Roman" w:hint="eastAsia"/>
          <w:sz w:val="32"/>
          <w:szCs w:val="32"/>
        </w:rPr>
        <w:t>客车</w:t>
      </w:r>
      <w:r>
        <w:rPr>
          <w:rFonts w:ascii="Times New Roman" w:eastAsia="仿宋_GB2312" w:hAnsi="Times New Roman" w:hint="eastAsia"/>
          <w:sz w:val="32"/>
          <w:szCs w:val="32"/>
        </w:rPr>
        <w:t>驾驶员</w:t>
      </w:r>
      <w:r w:rsidRPr="00482E12">
        <w:rPr>
          <w:rFonts w:ascii="Times New Roman" w:eastAsia="仿宋_GB2312" w:hAnsi="Times New Roman" w:hint="eastAsia"/>
          <w:sz w:val="32"/>
          <w:szCs w:val="32"/>
        </w:rPr>
        <w:t>，在本起事故中死亡</w:t>
      </w:r>
      <w:r>
        <w:rPr>
          <w:rFonts w:ascii="Times New Roman" w:eastAsia="仿宋_GB2312" w:hAnsi="Times New Roman" w:hint="eastAsia"/>
          <w:sz w:val="32"/>
          <w:szCs w:val="32"/>
        </w:rPr>
        <w:t>。</w:t>
      </w:r>
    </w:p>
    <w:p w:rsidR="003522AC" w:rsidRPr="006A4F24" w:rsidRDefault="00443889" w:rsidP="003522AC">
      <w:pPr>
        <w:spacing w:line="600" w:lineRule="exact"/>
        <w:ind w:firstLineChars="200" w:firstLine="640"/>
        <w:outlineLvl w:val="1"/>
        <w:rPr>
          <w:rFonts w:ascii="Times New Roman" w:eastAsia="仿宋_GB2312" w:hAnsi="Times New Roman"/>
          <w:color w:val="000000" w:themeColor="text1"/>
          <w:sz w:val="32"/>
          <w:szCs w:val="32"/>
        </w:rPr>
      </w:pPr>
      <w:r w:rsidRPr="006A4F24">
        <w:rPr>
          <w:rFonts w:ascii="Times New Roman" w:eastAsia="仿宋_GB2312" w:hAnsi="Times New Roman" w:hint="eastAsia"/>
          <w:color w:val="000000" w:themeColor="text1"/>
          <w:sz w:val="32"/>
          <w:szCs w:val="32"/>
        </w:rPr>
        <w:t>事故造成直接经济损失约</w:t>
      </w:r>
      <w:r w:rsidRPr="006A4F24">
        <w:rPr>
          <w:rFonts w:ascii="Times New Roman" w:eastAsia="仿宋_GB2312" w:hAnsi="Times New Roman" w:hint="eastAsia"/>
          <w:color w:val="000000" w:themeColor="text1"/>
          <w:sz w:val="32"/>
          <w:szCs w:val="32"/>
        </w:rPr>
        <w:t>10</w:t>
      </w:r>
      <w:r w:rsidRPr="006A4F24">
        <w:rPr>
          <w:rFonts w:ascii="Times New Roman" w:eastAsia="仿宋_GB2312" w:hAnsi="Times New Roman" w:hint="eastAsia"/>
          <w:color w:val="000000" w:themeColor="text1"/>
          <w:sz w:val="32"/>
          <w:szCs w:val="32"/>
        </w:rPr>
        <w:t>万</w:t>
      </w:r>
      <w:r w:rsidR="005409E1" w:rsidRPr="006A4F24">
        <w:rPr>
          <w:rFonts w:ascii="Times New Roman" w:eastAsia="仿宋_GB2312" w:hAnsi="Times New Roman" w:hint="eastAsia"/>
          <w:color w:val="000000" w:themeColor="text1"/>
          <w:sz w:val="32"/>
          <w:szCs w:val="32"/>
        </w:rPr>
        <w:t>元</w:t>
      </w:r>
      <w:r w:rsidRPr="006A4F24">
        <w:rPr>
          <w:rFonts w:ascii="Times New Roman" w:eastAsia="仿宋_GB2312" w:hAnsi="Times New Roman" w:hint="eastAsia"/>
          <w:color w:val="000000" w:themeColor="text1"/>
          <w:sz w:val="32"/>
          <w:szCs w:val="32"/>
        </w:rPr>
        <w:t>，包含死者丧葬费和人道主义赔偿等。</w:t>
      </w:r>
    </w:p>
    <w:p w:rsidR="003522AC" w:rsidRDefault="003522AC" w:rsidP="003522AC">
      <w:pPr>
        <w:spacing w:line="600" w:lineRule="exact"/>
        <w:ind w:firstLineChars="200" w:firstLine="643"/>
        <w:outlineLvl w:val="1"/>
        <w:rPr>
          <w:rFonts w:ascii="Times New Roman" w:eastAsia="楷体_GB2312" w:hAnsi="Times New Roman"/>
          <w:b/>
          <w:sz w:val="32"/>
          <w:szCs w:val="32"/>
        </w:rPr>
      </w:pPr>
      <w:r>
        <w:rPr>
          <w:rFonts w:ascii="Times New Roman" w:eastAsia="楷体_GB2312" w:hAnsi="Times New Roman"/>
          <w:b/>
          <w:sz w:val="32"/>
          <w:szCs w:val="32"/>
        </w:rPr>
        <w:lastRenderedPageBreak/>
        <w:t>（六）天气情况</w:t>
      </w:r>
    </w:p>
    <w:p w:rsidR="00482E12" w:rsidRPr="003522AC" w:rsidRDefault="003522AC" w:rsidP="003522A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事故发生时天气</w:t>
      </w:r>
      <w:r>
        <w:rPr>
          <w:rFonts w:ascii="Times New Roman" w:eastAsia="仿宋_GB2312" w:hAnsi="Times New Roman" w:hint="eastAsia"/>
          <w:sz w:val="32"/>
          <w:szCs w:val="32"/>
        </w:rPr>
        <w:t>晴</w:t>
      </w:r>
      <w:r>
        <w:rPr>
          <w:rFonts w:ascii="Times New Roman" w:eastAsia="仿宋_GB2312" w:hAnsi="Times New Roman"/>
          <w:sz w:val="32"/>
          <w:szCs w:val="32"/>
        </w:rPr>
        <w:t>，路面干燥，光线充足，视野开阔，视线清晰。</w:t>
      </w:r>
    </w:p>
    <w:p w:rsidR="00E37D9A" w:rsidRDefault="00E37D9A" w:rsidP="00E37D9A">
      <w:pPr>
        <w:spacing w:line="600" w:lineRule="exact"/>
        <w:ind w:firstLineChars="200" w:firstLine="640"/>
        <w:outlineLvl w:val="0"/>
        <w:rPr>
          <w:rFonts w:ascii="Times New Roman" w:eastAsia="黑体" w:hAnsi="Times New Roman"/>
          <w:sz w:val="32"/>
          <w:szCs w:val="32"/>
        </w:rPr>
      </w:pPr>
      <w:bookmarkStart w:id="21" w:name="_Toc172528323"/>
      <w:bookmarkEnd w:id="20"/>
      <w:r>
        <w:rPr>
          <w:rFonts w:ascii="Times New Roman" w:eastAsia="黑体" w:hAnsi="Times New Roman"/>
          <w:sz w:val="32"/>
          <w:szCs w:val="32"/>
        </w:rPr>
        <w:t>二、事故应急处置及评估情况</w:t>
      </w:r>
      <w:bookmarkEnd w:id="21"/>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22" w:name="_Toc10630"/>
      <w:bookmarkStart w:id="23" w:name="_Toc172528324"/>
      <w:r>
        <w:rPr>
          <w:rFonts w:ascii="Times New Roman" w:eastAsia="楷体_GB2312" w:hAnsi="Times New Roman"/>
          <w:b/>
          <w:sz w:val="32"/>
          <w:szCs w:val="32"/>
        </w:rPr>
        <w:t>（一）事故信息接报及响应情况</w:t>
      </w:r>
      <w:bookmarkEnd w:id="22"/>
      <w:bookmarkEnd w:id="23"/>
    </w:p>
    <w:p w:rsidR="003522AC" w:rsidRDefault="003522AC" w:rsidP="003522A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事故发生后，</w:t>
      </w:r>
      <w:r w:rsidR="002949B3">
        <w:rPr>
          <w:rFonts w:ascii="Times New Roman" w:eastAsia="仿宋_GB2312" w:hAnsi="Times New Roman" w:hint="eastAsia"/>
          <w:sz w:val="32"/>
          <w:szCs w:val="32"/>
        </w:rPr>
        <w:t>在现场的</w:t>
      </w:r>
      <w:r w:rsidR="006A4F24">
        <w:rPr>
          <w:rFonts w:ascii="Times New Roman" w:eastAsia="仿宋_GB2312" w:hAnsi="Times New Roman" w:hint="eastAsia"/>
          <w:sz w:val="32"/>
          <w:szCs w:val="32"/>
        </w:rPr>
        <w:t>城乡分公司</w:t>
      </w:r>
      <w:r w:rsidR="002949B3">
        <w:rPr>
          <w:rFonts w:ascii="Times New Roman" w:eastAsia="仿宋_GB2312" w:hAnsi="Times New Roman" w:hint="eastAsia"/>
          <w:sz w:val="32"/>
          <w:szCs w:val="32"/>
        </w:rPr>
        <w:t>另一</w:t>
      </w:r>
      <w:r w:rsidR="002D7FE1">
        <w:rPr>
          <w:rFonts w:ascii="Times New Roman" w:eastAsia="仿宋_GB2312" w:hAnsi="Times New Roman" w:hint="eastAsia"/>
          <w:sz w:val="32"/>
          <w:szCs w:val="32"/>
        </w:rPr>
        <w:t>客车</w:t>
      </w:r>
      <w:r>
        <w:rPr>
          <w:rFonts w:ascii="Times New Roman" w:eastAsia="仿宋_GB2312" w:hAnsi="Times New Roman"/>
          <w:sz w:val="32"/>
          <w:szCs w:val="32"/>
        </w:rPr>
        <w:t>驾驶员</w:t>
      </w:r>
      <w:r w:rsidR="006A4F24">
        <w:rPr>
          <w:rFonts w:ascii="Times New Roman" w:eastAsia="仿宋_GB2312" w:hAnsi="Times New Roman" w:hint="eastAsia"/>
          <w:sz w:val="32"/>
          <w:szCs w:val="32"/>
        </w:rPr>
        <w:t>高</w:t>
      </w:r>
      <w:r w:rsidR="00FE0FD5">
        <w:rPr>
          <w:rFonts w:ascii="Times New Roman" w:eastAsia="仿宋_GB2312" w:hAnsi="Times New Roman" w:hint="eastAsia"/>
          <w:sz w:val="32"/>
          <w:szCs w:val="32"/>
        </w:rPr>
        <w:t>某</w:t>
      </w:r>
      <w:r>
        <w:rPr>
          <w:rFonts w:ascii="Times New Roman" w:eastAsia="仿宋_GB2312" w:hAnsi="Times New Roman"/>
          <w:sz w:val="32"/>
          <w:szCs w:val="32"/>
        </w:rPr>
        <w:t>于</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25</w:t>
      </w:r>
      <w:r>
        <w:rPr>
          <w:rFonts w:ascii="Times New Roman" w:eastAsia="仿宋_GB2312" w:hAnsi="Times New Roman"/>
          <w:sz w:val="32"/>
          <w:szCs w:val="32"/>
        </w:rPr>
        <w:t>日</w:t>
      </w:r>
      <w:r w:rsidRPr="006A4F24">
        <w:rPr>
          <w:rFonts w:ascii="Times New Roman" w:eastAsia="仿宋_GB2312" w:hAnsi="Times New Roman"/>
          <w:color w:val="000000" w:themeColor="text1"/>
          <w:sz w:val="32"/>
          <w:szCs w:val="32"/>
        </w:rPr>
        <w:t>13</w:t>
      </w:r>
      <w:r w:rsidRPr="006A4F24">
        <w:rPr>
          <w:rFonts w:ascii="Times New Roman" w:eastAsia="仿宋_GB2312" w:hAnsi="Times New Roman"/>
          <w:color w:val="000000" w:themeColor="text1"/>
          <w:sz w:val="32"/>
          <w:szCs w:val="32"/>
        </w:rPr>
        <w:t>时</w:t>
      </w:r>
      <w:r w:rsidR="00EF25DF" w:rsidRPr="006A4F24">
        <w:rPr>
          <w:rFonts w:ascii="Times New Roman" w:eastAsia="仿宋_GB2312" w:hAnsi="Times New Roman"/>
          <w:color w:val="000000" w:themeColor="text1"/>
          <w:sz w:val="32"/>
          <w:szCs w:val="32"/>
        </w:rPr>
        <w:t>49</w:t>
      </w:r>
      <w:r w:rsidRPr="006A4F24">
        <w:rPr>
          <w:rFonts w:ascii="Times New Roman" w:eastAsia="仿宋_GB2312" w:hAnsi="Times New Roman"/>
          <w:color w:val="000000" w:themeColor="text1"/>
          <w:sz w:val="32"/>
          <w:szCs w:val="32"/>
        </w:rPr>
        <w:t>分</w:t>
      </w:r>
      <w:r>
        <w:rPr>
          <w:rFonts w:ascii="Times New Roman" w:eastAsia="仿宋_GB2312" w:hAnsi="Times New Roman"/>
          <w:sz w:val="32"/>
          <w:szCs w:val="32"/>
        </w:rPr>
        <w:t>先后拨打</w:t>
      </w:r>
      <w:r>
        <w:rPr>
          <w:rFonts w:ascii="Times New Roman" w:eastAsia="仿宋_GB2312" w:hAnsi="Times New Roman"/>
          <w:sz w:val="32"/>
          <w:szCs w:val="32"/>
        </w:rPr>
        <w:t>120</w:t>
      </w:r>
      <w:r>
        <w:rPr>
          <w:rFonts w:ascii="Times New Roman" w:eastAsia="仿宋_GB2312" w:hAnsi="Times New Roman"/>
          <w:sz w:val="32"/>
          <w:szCs w:val="32"/>
        </w:rPr>
        <w:t>和</w:t>
      </w:r>
      <w:r>
        <w:rPr>
          <w:rFonts w:ascii="Times New Roman" w:eastAsia="仿宋_GB2312" w:hAnsi="Times New Roman"/>
          <w:sz w:val="32"/>
          <w:szCs w:val="32"/>
        </w:rPr>
        <w:t>110</w:t>
      </w:r>
      <w:r>
        <w:rPr>
          <w:rFonts w:ascii="Times New Roman" w:eastAsia="仿宋_GB2312" w:hAnsi="Times New Roman"/>
          <w:sz w:val="32"/>
          <w:szCs w:val="32"/>
        </w:rPr>
        <w:t>，称</w:t>
      </w:r>
      <w:r w:rsidR="006C6511">
        <w:rPr>
          <w:rFonts w:ascii="Times New Roman" w:eastAsia="仿宋_GB2312" w:hAnsi="Times New Roman" w:hint="eastAsia"/>
          <w:sz w:val="32"/>
          <w:szCs w:val="32"/>
        </w:rPr>
        <w:t>闽</w:t>
      </w:r>
      <w:r w:rsidR="006C6511">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006C6511">
        <w:rPr>
          <w:rFonts w:ascii="Times New Roman" w:eastAsia="仿宋_GB2312" w:hAnsi="Times New Roman" w:hint="eastAsia"/>
          <w:sz w:val="32"/>
          <w:szCs w:val="32"/>
        </w:rPr>
        <w:t>号大型普通客车</w:t>
      </w:r>
      <w:r>
        <w:rPr>
          <w:rFonts w:ascii="Times New Roman" w:eastAsia="仿宋_GB2312" w:hAnsi="Times New Roman"/>
          <w:sz w:val="32"/>
          <w:szCs w:val="32"/>
        </w:rPr>
        <w:t>在</w:t>
      </w:r>
      <w:r w:rsidR="00F77789" w:rsidRPr="00F77789">
        <w:rPr>
          <w:rFonts w:ascii="Times New Roman" w:eastAsia="仿宋_GB2312" w:hAnsi="Times New Roman" w:hint="eastAsia"/>
          <w:sz w:val="32"/>
          <w:szCs w:val="32"/>
        </w:rPr>
        <w:t>国道</w:t>
      </w:r>
      <w:r w:rsidR="00F77789" w:rsidRPr="00F77789">
        <w:rPr>
          <w:rFonts w:ascii="Times New Roman" w:eastAsia="仿宋_GB2312" w:hAnsi="Times New Roman" w:hint="eastAsia"/>
          <w:sz w:val="32"/>
          <w:szCs w:val="32"/>
        </w:rPr>
        <w:t>205</w:t>
      </w:r>
      <w:r w:rsidR="00F77789" w:rsidRPr="00F77789">
        <w:rPr>
          <w:rFonts w:ascii="Times New Roman" w:eastAsia="仿宋_GB2312" w:hAnsi="Times New Roman" w:hint="eastAsia"/>
          <w:sz w:val="32"/>
          <w:szCs w:val="32"/>
        </w:rPr>
        <w:t>线</w:t>
      </w:r>
      <w:r w:rsidR="00F77789" w:rsidRPr="00F77789">
        <w:rPr>
          <w:rFonts w:ascii="Times New Roman" w:eastAsia="仿宋_GB2312" w:hAnsi="Times New Roman" w:hint="eastAsia"/>
          <w:sz w:val="32"/>
          <w:szCs w:val="32"/>
        </w:rPr>
        <w:t>2232</w:t>
      </w:r>
      <w:r w:rsidR="00F77789" w:rsidRPr="00F77789">
        <w:rPr>
          <w:rFonts w:ascii="Times New Roman" w:eastAsia="仿宋_GB2312" w:hAnsi="Times New Roman" w:hint="eastAsia"/>
          <w:sz w:val="32"/>
          <w:szCs w:val="32"/>
        </w:rPr>
        <w:t>公里</w:t>
      </w:r>
      <w:r w:rsidR="00F77789" w:rsidRPr="00F77789">
        <w:rPr>
          <w:rFonts w:ascii="Times New Roman" w:eastAsia="仿宋_GB2312" w:hAnsi="Times New Roman" w:hint="eastAsia"/>
          <w:sz w:val="32"/>
          <w:szCs w:val="32"/>
        </w:rPr>
        <w:t>+515</w:t>
      </w:r>
      <w:r w:rsidR="00F77789" w:rsidRPr="00F77789">
        <w:rPr>
          <w:rFonts w:ascii="Times New Roman" w:eastAsia="仿宋_GB2312" w:hAnsi="Times New Roman" w:hint="eastAsia"/>
          <w:sz w:val="32"/>
          <w:szCs w:val="32"/>
        </w:rPr>
        <w:t>米</w:t>
      </w:r>
      <w:r w:rsidR="006C6511">
        <w:rPr>
          <w:rFonts w:ascii="Times New Roman" w:eastAsia="仿宋_GB2312" w:hAnsi="Times New Roman" w:hint="eastAsia"/>
          <w:sz w:val="32"/>
          <w:szCs w:val="32"/>
        </w:rPr>
        <w:t>处</w:t>
      </w:r>
      <w:r w:rsidR="00F77789" w:rsidRPr="00F77789">
        <w:rPr>
          <w:rFonts w:ascii="Times New Roman" w:eastAsia="仿宋_GB2312" w:hAnsi="Times New Roman" w:hint="eastAsia"/>
          <w:sz w:val="32"/>
          <w:szCs w:val="32"/>
        </w:rPr>
        <w:t>三明市三元区荆西屠宰场路段</w:t>
      </w:r>
      <w:r>
        <w:rPr>
          <w:rFonts w:ascii="Times New Roman" w:eastAsia="仿宋_GB2312" w:hAnsi="Times New Roman"/>
          <w:sz w:val="32"/>
          <w:szCs w:val="32"/>
        </w:rPr>
        <w:t>与</w:t>
      </w:r>
      <w:r w:rsidR="006C6511">
        <w:rPr>
          <w:rFonts w:ascii="Times New Roman" w:eastAsia="仿宋_GB2312" w:hAnsi="Times New Roman" w:hint="eastAsia"/>
          <w:sz w:val="32"/>
          <w:szCs w:val="32"/>
        </w:rPr>
        <w:t>闽</w:t>
      </w:r>
      <w:r w:rsidR="00AC45D5" w:rsidRPr="00482E12">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00AC45D5" w:rsidRPr="00482E12">
        <w:rPr>
          <w:rFonts w:ascii="Times New Roman" w:eastAsia="仿宋_GB2312" w:hAnsi="Times New Roman" w:hint="eastAsia"/>
          <w:sz w:val="32"/>
          <w:szCs w:val="32"/>
        </w:rPr>
        <w:t>号小型</w:t>
      </w:r>
      <w:r w:rsidR="00426D65">
        <w:rPr>
          <w:rFonts w:ascii="Times New Roman" w:eastAsia="仿宋_GB2312" w:hAnsi="Times New Roman" w:hint="eastAsia"/>
          <w:sz w:val="32"/>
          <w:szCs w:val="32"/>
        </w:rPr>
        <w:t>客车</w:t>
      </w:r>
      <w:r>
        <w:rPr>
          <w:rFonts w:ascii="Times New Roman" w:eastAsia="仿宋_GB2312" w:hAnsi="Times New Roman"/>
          <w:sz w:val="32"/>
          <w:szCs w:val="32"/>
        </w:rPr>
        <w:t>发生碰</w:t>
      </w:r>
      <w:r w:rsidR="00AC45D5">
        <w:rPr>
          <w:rFonts w:ascii="Times New Roman" w:eastAsia="仿宋_GB2312" w:hAnsi="Times New Roman"/>
          <w:sz w:val="32"/>
          <w:szCs w:val="32"/>
        </w:rPr>
        <w:t>撞，有人受伤。三明市公安局指挥中心接警后，立即指令交警支队直属</w:t>
      </w:r>
      <w:r w:rsidR="00C12CF4">
        <w:rPr>
          <w:rFonts w:ascii="Times New Roman" w:eastAsia="仿宋_GB2312" w:hAnsi="Times New Roman" w:hint="eastAsia"/>
          <w:sz w:val="32"/>
          <w:szCs w:val="32"/>
        </w:rPr>
        <w:t>一大队</w:t>
      </w:r>
      <w:r>
        <w:rPr>
          <w:rFonts w:ascii="Times New Roman" w:eastAsia="仿宋_GB2312" w:hAnsi="Times New Roman"/>
          <w:sz w:val="32"/>
          <w:szCs w:val="32"/>
        </w:rPr>
        <w:t>出警处置。经初步了解事故基本情况后，三元区应急管理局通过电话向三元区两办、三明市应急管理局汇报事故基本情况。三元区委、区政府主要领导要求各有关单位要认真做好应急救援与善后处置工作并及时成立事故调查组深入开展事故调查。</w:t>
      </w:r>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24" w:name="_Toc172528325"/>
      <w:r>
        <w:rPr>
          <w:rFonts w:ascii="Times New Roman" w:eastAsia="楷体_GB2312" w:hAnsi="Times New Roman"/>
          <w:b/>
          <w:sz w:val="32"/>
          <w:szCs w:val="32"/>
        </w:rPr>
        <w:t>（二）事故现场应急处置情况</w:t>
      </w:r>
      <w:bookmarkEnd w:id="24"/>
    </w:p>
    <w:p w:rsidR="00AC45D5" w:rsidRDefault="00AC45D5" w:rsidP="00AC45D5">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接到报告后，三明市公安局交警支队直属</w:t>
      </w:r>
      <w:r>
        <w:rPr>
          <w:rFonts w:ascii="Times New Roman" w:eastAsia="仿宋_GB2312" w:hAnsi="Times New Roman" w:hint="eastAsia"/>
          <w:sz w:val="32"/>
          <w:szCs w:val="32"/>
        </w:rPr>
        <w:t>一</w:t>
      </w:r>
      <w:r>
        <w:rPr>
          <w:rFonts w:ascii="Times New Roman" w:eastAsia="仿宋_GB2312" w:hAnsi="Times New Roman"/>
          <w:sz w:val="32"/>
          <w:szCs w:val="32"/>
        </w:rPr>
        <w:t>大队事故中队</w:t>
      </w:r>
      <w:r w:rsidR="005409E1">
        <w:rPr>
          <w:rFonts w:ascii="Times New Roman" w:eastAsia="仿宋_GB2312" w:hAnsi="Times New Roman"/>
          <w:sz w:val="32"/>
          <w:szCs w:val="32"/>
        </w:rPr>
        <w:t>赶赴现场进行调查处置；三元区应急</w:t>
      </w:r>
      <w:r w:rsidR="005409E1">
        <w:rPr>
          <w:rFonts w:ascii="Times New Roman" w:eastAsia="仿宋_GB2312" w:hAnsi="Times New Roman" w:hint="eastAsia"/>
          <w:sz w:val="32"/>
          <w:szCs w:val="32"/>
        </w:rPr>
        <w:t>管理</w:t>
      </w:r>
      <w:r w:rsidR="005409E1">
        <w:rPr>
          <w:rFonts w:ascii="Times New Roman" w:eastAsia="仿宋_GB2312" w:hAnsi="Times New Roman"/>
          <w:sz w:val="32"/>
          <w:szCs w:val="32"/>
        </w:rPr>
        <w:t>局</w:t>
      </w:r>
      <w:r>
        <w:rPr>
          <w:rFonts w:ascii="Times New Roman" w:eastAsia="仿宋_GB2312" w:hAnsi="Times New Roman"/>
          <w:sz w:val="32"/>
          <w:szCs w:val="32"/>
        </w:rPr>
        <w:t>赶赴现场指挥事故善后处置工作。</w:t>
      </w:r>
      <w:r w:rsidRPr="00C12CF4">
        <w:rPr>
          <w:rFonts w:ascii="Times New Roman" w:eastAsia="仿宋_GB2312" w:hAnsi="Times New Roman"/>
          <w:color w:val="000000" w:themeColor="text1"/>
          <w:sz w:val="32"/>
          <w:szCs w:val="32"/>
        </w:rPr>
        <w:t>14</w:t>
      </w:r>
      <w:r w:rsidRPr="00C12CF4">
        <w:rPr>
          <w:rFonts w:ascii="Times New Roman" w:eastAsia="仿宋_GB2312" w:hAnsi="Times New Roman"/>
          <w:color w:val="000000" w:themeColor="text1"/>
          <w:sz w:val="32"/>
          <w:szCs w:val="32"/>
        </w:rPr>
        <w:t>时</w:t>
      </w:r>
      <w:r w:rsidR="00EF25DF" w:rsidRPr="00C12CF4">
        <w:rPr>
          <w:rFonts w:ascii="Times New Roman" w:eastAsia="仿宋_GB2312" w:hAnsi="Times New Roman"/>
          <w:color w:val="000000" w:themeColor="text1"/>
          <w:sz w:val="32"/>
          <w:szCs w:val="32"/>
        </w:rPr>
        <w:t>10</w:t>
      </w:r>
      <w:r>
        <w:rPr>
          <w:rFonts w:ascii="Times New Roman" w:eastAsia="仿宋_GB2312" w:hAnsi="Times New Roman"/>
          <w:sz w:val="32"/>
          <w:szCs w:val="32"/>
        </w:rPr>
        <w:t>分交警到达事故现场后，对事故路段采取临时交通管制，</w:t>
      </w:r>
      <w:r>
        <w:rPr>
          <w:rFonts w:ascii="仿宋_GB2312" w:eastAsia="仿宋_GB2312" w:hAnsi="仿宋_GB2312" w:cs="仿宋_GB2312" w:hint="eastAsia"/>
          <w:sz w:val="32"/>
          <w:szCs w:val="32"/>
        </w:rPr>
        <w:t>事故现场设置</w:t>
      </w:r>
      <w:r w:rsidR="00EF25DF" w:rsidRPr="00EF25DF">
        <w:rPr>
          <w:rFonts w:ascii="仿宋_GB2312" w:eastAsia="仿宋_GB2312" w:hAnsi="仿宋_GB2312" w:cs="仿宋_GB2312" w:hint="eastAsia"/>
          <w:sz w:val="32"/>
          <w:szCs w:val="32"/>
        </w:rPr>
        <w:t>警示标志、反光路锥和警戒带</w:t>
      </w:r>
      <w:r>
        <w:rPr>
          <w:rFonts w:ascii="仿宋_GB2312" w:eastAsia="仿宋_GB2312" w:hAnsi="仿宋_GB2312" w:cs="仿宋_GB2312" w:hint="eastAsia"/>
          <w:sz w:val="32"/>
          <w:szCs w:val="32"/>
        </w:rPr>
        <w:t>，由三明市交警支队直属一大队增援警力在现场外围实施人员、车辆疏导，事故调查民警和技术人员在中心现场勘查</w:t>
      </w:r>
      <w:r>
        <w:rPr>
          <w:rFonts w:ascii="Times New Roman" w:eastAsia="仿宋_GB2312" w:hAnsi="Times New Roman" w:hint="eastAsia"/>
          <w:sz w:val="32"/>
          <w:szCs w:val="32"/>
        </w:rPr>
        <w:t>。</w:t>
      </w:r>
      <w:r w:rsidR="00EF25DF" w:rsidRPr="00EF25DF">
        <w:rPr>
          <w:rFonts w:ascii="Times New Roman" w:eastAsia="仿宋_GB2312" w:hAnsi="Times New Roman" w:hint="eastAsia"/>
          <w:sz w:val="32"/>
          <w:szCs w:val="32"/>
        </w:rPr>
        <w:t>在现场由三元消防特勤人员对小车进行破拆后将当事人</w:t>
      </w:r>
      <w:r w:rsidR="00FE0FD5">
        <w:rPr>
          <w:rFonts w:ascii="Times New Roman" w:eastAsia="仿宋_GB2312" w:hAnsi="Times New Roman" w:hint="eastAsia"/>
          <w:sz w:val="32"/>
          <w:szCs w:val="32"/>
        </w:rPr>
        <w:t>毛某</w:t>
      </w:r>
      <w:r w:rsidR="00EF25DF" w:rsidRPr="00EF25DF">
        <w:rPr>
          <w:rFonts w:ascii="Times New Roman" w:eastAsia="仿宋_GB2312" w:hAnsi="Times New Roman" w:hint="eastAsia"/>
          <w:sz w:val="32"/>
          <w:szCs w:val="32"/>
        </w:rPr>
        <w:t>抬出车外，</w:t>
      </w:r>
      <w:r>
        <w:rPr>
          <w:rFonts w:ascii="Times New Roman" w:eastAsia="仿宋_GB2312" w:hAnsi="Times New Roman"/>
          <w:sz w:val="32"/>
          <w:szCs w:val="32"/>
        </w:rPr>
        <w:t>随后，</w:t>
      </w:r>
      <w:r w:rsidRPr="00C640E5">
        <w:rPr>
          <w:rFonts w:ascii="Times New Roman" w:eastAsia="仿宋_GB2312" w:hint="eastAsia"/>
          <w:sz w:val="32"/>
          <w:szCs w:val="32"/>
        </w:rPr>
        <w:t>三明市中西医结合医院</w:t>
      </w:r>
      <w:r>
        <w:rPr>
          <w:rFonts w:ascii="Times New Roman" w:eastAsia="仿宋_GB2312" w:hAnsi="Times New Roman"/>
          <w:sz w:val="32"/>
          <w:szCs w:val="32"/>
        </w:rPr>
        <w:t>医护人</w:t>
      </w:r>
      <w:r>
        <w:rPr>
          <w:rFonts w:ascii="Times New Roman" w:eastAsia="仿宋_GB2312" w:hAnsi="Times New Roman"/>
          <w:sz w:val="32"/>
          <w:szCs w:val="32"/>
        </w:rPr>
        <w:lastRenderedPageBreak/>
        <w:t>员到达现场</w:t>
      </w:r>
      <w:r>
        <w:rPr>
          <w:rFonts w:ascii="Times New Roman" w:eastAsia="仿宋_GB2312" w:hAnsi="Times New Roman" w:hint="eastAsia"/>
          <w:sz w:val="32"/>
          <w:szCs w:val="32"/>
        </w:rPr>
        <w:t>进行抢救</w:t>
      </w:r>
      <w:r w:rsidR="008D6D34">
        <w:rPr>
          <w:rFonts w:ascii="Times New Roman" w:eastAsia="仿宋_GB2312" w:hAnsi="Times New Roman" w:hint="eastAsia"/>
          <w:sz w:val="32"/>
          <w:szCs w:val="32"/>
        </w:rPr>
        <w:t>，</w:t>
      </w:r>
      <w:r>
        <w:rPr>
          <w:rFonts w:ascii="Times New Roman" w:eastAsia="仿宋_GB2312" w:hAnsi="Times New Roman"/>
          <w:sz w:val="32"/>
          <w:szCs w:val="32"/>
        </w:rPr>
        <w:t>现场救援、勘查、清障工作完成</w:t>
      </w:r>
      <w:r w:rsidR="00EF25DF">
        <w:rPr>
          <w:rFonts w:ascii="Times New Roman" w:eastAsia="仿宋_GB2312" w:hAnsi="Times New Roman" w:hint="eastAsia"/>
          <w:sz w:val="32"/>
          <w:szCs w:val="32"/>
        </w:rPr>
        <w:t>之后</w:t>
      </w:r>
      <w:r>
        <w:rPr>
          <w:rFonts w:ascii="Times New Roman" w:eastAsia="仿宋_GB2312" w:hAnsi="Times New Roman"/>
          <w:sz w:val="32"/>
          <w:szCs w:val="32"/>
        </w:rPr>
        <w:t>，现场</w:t>
      </w:r>
      <w:r w:rsidR="003B70D3">
        <w:rPr>
          <w:rFonts w:ascii="Times New Roman" w:eastAsia="仿宋_GB2312" w:hAnsi="Times New Roman" w:hint="eastAsia"/>
          <w:sz w:val="32"/>
          <w:szCs w:val="32"/>
        </w:rPr>
        <w:t>于</w:t>
      </w:r>
      <w:r w:rsidR="003B70D3">
        <w:rPr>
          <w:rFonts w:ascii="Times New Roman" w:eastAsia="仿宋_GB2312" w:hAnsi="Times New Roman" w:hint="eastAsia"/>
          <w:sz w:val="32"/>
          <w:szCs w:val="32"/>
        </w:rPr>
        <w:t>15</w:t>
      </w:r>
      <w:r w:rsidR="003B70D3">
        <w:rPr>
          <w:rFonts w:ascii="Times New Roman" w:eastAsia="仿宋_GB2312" w:hAnsi="Times New Roman" w:hint="eastAsia"/>
          <w:sz w:val="32"/>
          <w:szCs w:val="32"/>
        </w:rPr>
        <w:t>时</w:t>
      </w:r>
      <w:r w:rsidR="003B70D3">
        <w:rPr>
          <w:rFonts w:ascii="Times New Roman" w:eastAsia="仿宋_GB2312" w:hAnsi="Times New Roman" w:hint="eastAsia"/>
          <w:sz w:val="32"/>
          <w:szCs w:val="32"/>
        </w:rPr>
        <w:t>30</w:t>
      </w:r>
      <w:r w:rsidR="003B70D3">
        <w:rPr>
          <w:rFonts w:ascii="Times New Roman" w:eastAsia="仿宋_GB2312" w:hAnsi="Times New Roman" w:hint="eastAsia"/>
          <w:sz w:val="32"/>
          <w:szCs w:val="32"/>
        </w:rPr>
        <w:t>分</w:t>
      </w:r>
      <w:r w:rsidR="00DD71BA">
        <w:rPr>
          <w:rFonts w:ascii="Times New Roman" w:eastAsia="仿宋_GB2312" w:hAnsi="Times New Roman" w:hint="eastAsia"/>
          <w:sz w:val="32"/>
          <w:szCs w:val="32"/>
        </w:rPr>
        <w:t>许</w:t>
      </w:r>
      <w:r>
        <w:rPr>
          <w:rFonts w:ascii="Times New Roman" w:eastAsia="仿宋_GB2312" w:hAnsi="Times New Roman"/>
          <w:sz w:val="32"/>
          <w:szCs w:val="32"/>
        </w:rPr>
        <w:t>恢复通行。</w:t>
      </w:r>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25" w:name="_Toc172528326"/>
      <w:r>
        <w:rPr>
          <w:rFonts w:ascii="Times New Roman" w:eastAsia="楷体_GB2312" w:hAnsi="Times New Roman"/>
          <w:b/>
          <w:sz w:val="32"/>
          <w:szCs w:val="32"/>
        </w:rPr>
        <w:t>（三）</w:t>
      </w:r>
      <w:r w:rsidR="008D6D34">
        <w:rPr>
          <w:rFonts w:ascii="Times New Roman" w:eastAsia="楷体_GB2312" w:hAnsi="Times New Roman" w:hint="eastAsia"/>
          <w:b/>
          <w:sz w:val="32"/>
          <w:szCs w:val="32"/>
        </w:rPr>
        <w:t>医疗救治及</w:t>
      </w:r>
      <w:r>
        <w:rPr>
          <w:rFonts w:ascii="Times New Roman" w:eastAsia="楷体_GB2312" w:hAnsi="Times New Roman"/>
          <w:b/>
          <w:sz w:val="32"/>
          <w:szCs w:val="32"/>
        </w:rPr>
        <w:t>事故善后情况</w:t>
      </w:r>
      <w:bookmarkEnd w:id="25"/>
    </w:p>
    <w:p w:rsidR="00F77789" w:rsidRPr="0074398A" w:rsidRDefault="00F77789" w:rsidP="00F77789">
      <w:pPr>
        <w:spacing w:line="600" w:lineRule="exact"/>
        <w:ind w:firstLineChars="200" w:firstLine="640"/>
        <w:rPr>
          <w:rFonts w:ascii="Times New Roman" w:eastAsia="仿宋_GB2312" w:hAnsi="Times New Roman"/>
          <w:color w:val="000000" w:themeColor="text1"/>
          <w:sz w:val="32"/>
          <w:szCs w:val="32"/>
        </w:rPr>
      </w:pPr>
      <w:r w:rsidRPr="0074398A">
        <w:rPr>
          <w:rFonts w:ascii="Times New Roman" w:eastAsia="仿宋_GB2312" w:hAnsi="Times New Roman"/>
          <w:color w:val="000000" w:themeColor="text1"/>
          <w:sz w:val="32"/>
          <w:szCs w:val="32"/>
        </w:rPr>
        <w:t>事故发生后，</w:t>
      </w:r>
      <w:r w:rsidR="008D6D34">
        <w:rPr>
          <w:rFonts w:ascii="Times New Roman" w:eastAsia="仿宋_GB2312" w:hAnsi="Times New Roman" w:hint="eastAsia"/>
          <w:sz w:val="32"/>
          <w:szCs w:val="32"/>
        </w:rPr>
        <w:t>14</w:t>
      </w:r>
      <w:r w:rsidR="008D6D34">
        <w:rPr>
          <w:rFonts w:ascii="Times New Roman" w:eastAsia="仿宋_GB2312" w:hAnsi="Times New Roman" w:hint="eastAsia"/>
          <w:sz w:val="32"/>
          <w:szCs w:val="32"/>
        </w:rPr>
        <w:t>时</w:t>
      </w:r>
      <w:r w:rsidR="008D6D34">
        <w:rPr>
          <w:rFonts w:ascii="Times New Roman" w:eastAsia="仿宋_GB2312" w:hAnsi="Times New Roman" w:hint="eastAsia"/>
          <w:sz w:val="32"/>
          <w:szCs w:val="32"/>
        </w:rPr>
        <w:t>45</w:t>
      </w:r>
      <w:r w:rsidR="008D6D34">
        <w:rPr>
          <w:rFonts w:ascii="Times New Roman" w:eastAsia="仿宋_GB2312" w:hAnsi="Times New Roman" w:hint="eastAsia"/>
          <w:sz w:val="32"/>
          <w:szCs w:val="32"/>
        </w:rPr>
        <w:t>分</w:t>
      </w:r>
      <w:r w:rsidR="008D6D34">
        <w:rPr>
          <w:rFonts w:ascii="Times New Roman" w:eastAsia="仿宋_GB2312" w:hAnsi="Times New Roman"/>
          <w:sz w:val="32"/>
          <w:szCs w:val="32"/>
        </w:rPr>
        <w:t>经</w:t>
      </w:r>
      <w:r w:rsidR="008D6D34" w:rsidRPr="00C640E5">
        <w:rPr>
          <w:rFonts w:ascii="Times New Roman" w:eastAsia="仿宋_GB2312" w:hint="eastAsia"/>
          <w:sz w:val="32"/>
          <w:szCs w:val="32"/>
        </w:rPr>
        <w:t>三明市中西医结合医院</w:t>
      </w:r>
      <w:r w:rsidR="008D6D34">
        <w:rPr>
          <w:rFonts w:ascii="Times New Roman" w:eastAsia="仿宋_GB2312" w:hAnsi="Times New Roman" w:hint="eastAsia"/>
          <w:sz w:val="32"/>
          <w:szCs w:val="32"/>
        </w:rPr>
        <w:t>医护人员现场</w:t>
      </w:r>
      <w:r w:rsidR="008D6D34">
        <w:rPr>
          <w:rFonts w:ascii="Times New Roman" w:eastAsia="仿宋_GB2312" w:hAnsi="Times New Roman"/>
          <w:sz w:val="32"/>
          <w:szCs w:val="32"/>
        </w:rPr>
        <w:t>确认</w:t>
      </w:r>
      <w:r w:rsidR="008D6D34">
        <w:rPr>
          <w:rFonts w:ascii="Times New Roman" w:eastAsia="仿宋_GB2312" w:hAnsi="Times New Roman" w:hint="eastAsia"/>
          <w:sz w:val="32"/>
          <w:szCs w:val="32"/>
        </w:rPr>
        <w:t>，闽</w:t>
      </w:r>
      <w:r w:rsidR="008D6D34" w:rsidRPr="00482E12">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008D6D34" w:rsidRPr="00482E12">
        <w:rPr>
          <w:rFonts w:ascii="Times New Roman" w:eastAsia="仿宋_GB2312" w:hAnsi="Times New Roman" w:hint="eastAsia"/>
          <w:sz w:val="32"/>
          <w:szCs w:val="32"/>
        </w:rPr>
        <w:t>号小型</w:t>
      </w:r>
      <w:r w:rsidR="00426D65">
        <w:rPr>
          <w:rFonts w:ascii="Times New Roman" w:eastAsia="仿宋_GB2312" w:hAnsi="Times New Roman" w:hint="eastAsia"/>
          <w:sz w:val="32"/>
          <w:szCs w:val="32"/>
        </w:rPr>
        <w:t>客车</w:t>
      </w:r>
      <w:r w:rsidR="008D6D34">
        <w:rPr>
          <w:rFonts w:ascii="Times New Roman" w:eastAsia="仿宋_GB2312" w:hAnsi="Times New Roman" w:hint="eastAsia"/>
          <w:sz w:val="32"/>
          <w:szCs w:val="32"/>
        </w:rPr>
        <w:t>驾驶员</w:t>
      </w:r>
      <w:r w:rsidR="00FE0FD5">
        <w:rPr>
          <w:rFonts w:ascii="Times New Roman" w:eastAsia="仿宋_GB2312" w:hAnsi="Times New Roman" w:hint="eastAsia"/>
          <w:sz w:val="32"/>
          <w:szCs w:val="32"/>
        </w:rPr>
        <w:t>毛某</w:t>
      </w:r>
      <w:r w:rsidR="008D6D34">
        <w:rPr>
          <w:rFonts w:ascii="Times New Roman" w:eastAsia="仿宋_GB2312" w:hAnsi="Times New Roman" w:hint="eastAsia"/>
          <w:sz w:val="32"/>
          <w:szCs w:val="32"/>
        </w:rPr>
        <w:t>抢救无效</w:t>
      </w:r>
      <w:r w:rsidR="008D6D34">
        <w:rPr>
          <w:rFonts w:ascii="Times New Roman" w:eastAsia="仿宋_GB2312" w:hAnsi="Times New Roman"/>
          <w:sz w:val="32"/>
          <w:szCs w:val="32"/>
        </w:rPr>
        <w:t>死亡。</w:t>
      </w:r>
      <w:r w:rsidR="00FE0FD5">
        <w:rPr>
          <w:rFonts w:ascii="Times New Roman" w:eastAsia="仿宋_GB2312" w:hAnsi="Times New Roman" w:hint="eastAsia"/>
          <w:color w:val="000000" w:themeColor="text1"/>
          <w:sz w:val="32"/>
          <w:szCs w:val="32"/>
        </w:rPr>
        <w:t>毛某</w:t>
      </w:r>
      <w:r w:rsidRPr="0074398A">
        <w:rPr>
          <w:rFonts w:ascii="Times New Roman" w:eastAsia="仿宋_GB2312" w:hAnsi="Times New Roman"/>
          <w:color w:val="000000" w:themeColor="text1"/>
          <w:sz w:val="32"/>
          <w:szCs w:val="32"/>
        </w:rPr>
        <w:t>家属</w:t>
      </w:r>
      <w:r w:rsidRPr="0074398A">
        <w:rPr>
          <w:rFonts w:ascii="Times New Roman" w:eastAsia="仿宋_GB2312" w:hAnsi="Times New Roman" w:hint="eastAsia"/>
          <w:color w:val="000000" w:themeColor="text1"/>
          <w:sz w:val="32"/>
          <w:szCs w:val="32"/>
        </w:rPr>
        <w:t>不认同交警部门开具的</w:t>
      </w:r>
      <w:r w:rsidR="00443889" w:rsidRPr="0074398A">
        <w:rPr>
          <w:rFonts w:ascii="Times New Roman" w:eastAsia="仿宋_GB2312" w:hAnsi="Times New Roman" w:hint="eastAsia"/>
          <w:color w:val="000000" w:themeColor="text1"/>
          <w:sz w:val="32"/>
          <w:szCs w:val="32"/>
        </w:rPr>
        <w:t>《</w:t>
      </w:r>
      <w:r w:rsidR="00377C2F" w:rsidRPr="0074398A">
        <w:rPr>
          <w:rFonts w:ascii="Times New Roman" w:eastAsia="仿宋_GB2312" w:hAnsi="Times New Roman" w:hint="eastAsia"/>
          <w:color w:val="000000" w:themeColor="text1"/>
          <w:sz w:val="32"/>
          <w:szCs w:val="32"/>
        </w:rPr>
        <w:t>道路交通</w:t>
      </w:r>
      <w:r w:rsidR="00443889" w:rsidRPr="0074398A">
        <w:rPr>
          <w:rFonts w:ascii="Times New Roman" w:eastAsia="仿宋_GB2312" w:hAnsi="Times New Roman" w:hint="eastAsia"/>
          <w:color w:val="000000" w:themeColor="text1"/>
          <w:sz w:val="32"/>
          <w:szCs w:val="32"/>
        </w:rPr>
        <w:t>事故认定书》和《</w:t>
      </w:r>
      <w:r w:rsidR="00377C2F" w:rsidRPr="0074398A">
        <w:rPr>
          <w:rFonts w:ascii="Times New Roman" w:eastAsia="仿宋_GB2312" w:hAnsi="Times New Roman" w:hint="eastAsia"/>
          <w:color w:val="000000" w:themeColor="text1"/>
          <w:sz w:val="32"/>
          <w:szCs w:val="32"/>
        </w:rPr>
        <w:t>道路交通事故认定</w:t>
      </w:r>
      <w:r w:rsidR="00443889" w:rsidRPr="0074398A">
        <w:rPr>
          <w:rFonts w:ascii="Times New Roman" w:eastAsia="仿宋_GB2312" w:hAnsi="Times New Roman" w:hint="eastAsia"/>
          <w:color w:val="000000" w:themeColor="text1"/>
          <w:sz w:val="32"/>
          <w:szCs w:val="32"/>
        </w:rPr>
        <w:t>复核</w:t>
      </w:r>
      <w:r w:rsidR="00377C2F" w:rsidRPr="0074398A">
        <w:rPr>
          <w:rFonts w:ascii="Times New Roman" w:eastAsia="仿宋_GB2312" w:hAnsi="Times New Roman" w:hint="eastAsia"/>
          <w:color w:val="000000" w:themeColor="text1"/>
          <w:sz w:val="32"/>
          <w:szCs w:val="32"/>
        </w:rPr>
        <w:t>结论</w:t>
      </w:r>
      <w:r w:rsidR="00443889" w:rsidRPr="0074398A">
        <w:rPr>
          <w:rFonts w:ascii="Times New Roman" w:eastAsia="仿宋_GB2312" w:hAnsi="Times New Roman" w:hint="eastAsia"/>
          <w:color w:val="000000" w:themeColor="text1"/>
          <w:sz w:val="32"/>
          <w:szCs w:val="32"/>
        </w:rPr>
        <w:t>》</w:t>
      </w:r>
      <w:r w:rsidRPr="0074398A">
        <w:rPr>
          <w:rFonts w:ascii="Times New Roman" w:eastAsia="仿宋_GB2312" w:hAnsi="Times New Roman"/>
          <w:color w:val="000000" w:themeColor="text1"/>
          <w:sz w:val="32"/>
          <w:szCs w:val="32"/>
        </w:rPr>
        <w:t>，目前</w:t>
      </w:r>
      <w:r w:rsidR="0074398A" w:rsidRPr="0074398A">
        <w:rPr>
          <w:rFonts w:ascii="Times New Roman" w:eastAsia="仿宋_GB2312" w:hAnsi="Times New Roman" w:hint="eastAsia"/>
          <w:color w:val="000000" w:themeColor="text1"/>
          <w:sz w:val="32"/>
          <w:szCs w:val="32"/>
        </w:rPr>
        <w:t>家属</w:t>
      </w:r>
      <w:r w:rsidRPr="0074398A">
        <w:rPr>
          <w:rFonts w:ascii="Times New Roman" w:eastAsia="仿宋_GB2312" w:hAnsi="Times New Roman"/>
          <w:color w:val="000000" w:themeColor="text1"/>
          <w:sz w:val="32"/>
          <w:szCs w:val="32"/>
        </w:rPr>
        <w:t>已向</w:t>
      </w:r>
      <w:r w:rsidR="00377C2F" w:rsidRPr="0074398A">
        <w:rPr>
          <w:rFonts w:ascii="Times New Roman" w:eastAsia="仿宋_GB2312" w:hAnsi="Times New Roman" w:hint="eastAsia"/>
          <w:color w:val="000000" w:themeColor="text1"/>
          <w:sz w:val="32"/>
          <w:szCs w:val="32"/>
        </w:rPr>
        <w:t>相关部门反映</w:t>
      </w:r>
      <w:r w:rsidRPr="0074398A">
        <w:rPr>
          <w:rFonts w:ascii="Times New Roman" w:eastAsia="仿宋_GB2312" w:hAnsi="Times New Roman"/>
          <w:color w:val="000000" w:themeColor="text1"/>
          <w:sz w:val="32"/>
          <w:szCs w:val="32"/>
        </w:rPr>
        <w:t>。</w:t>
      </w:r>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26" w:name="_Toc172528327"/>
      <w:r>
        <w:rPr>
          <w:rFonts w:ascii="Times New Roman" w:eastAsia="楷体_GB2312" w:hAnsi="Times New Roman"/>
          <w:b/>
          <w:sz w:val="32"/>
          <w:szCs w:val="32"/>
        </w:rPr>
        <w:t>（四）应急处置评估意见</w:t>
      </w:r>
      <w:bookmarkEnd w:id="26"/>
    </w:p>
    <w:p w:rsidR="003522AC" w:rsidRPr="003522AC" w:rsidRDefault="003522AC" w:rsidP="003522AC">
      <w:pPr>
        <w:spacing w:line="600" w:lineRule="exact"/>
        <w:ind w:firstLineChars="200" w:firstLine="640"/>
      </w:pPr>
      <w:r>
        <w:rPr>
          <w:rFonts w:ascii="Times New Roman" w:eastAsia="仿宋_GB2312" w:hAnsi="Times New Roman"/>
          <w:sz w:val="32"/>
          <w:szCs w:val="32"/>
        </w:rPr>
        <w:t>经评估，事故发生后，</w:t>
      </w:r>
      <w:r>
        <w:rPr>
          <w:rFonts w:ascii="Times New Roman" w:eastAsia="仿宋_GB2312" w:hAnsi="Times New Roman" w:hint="eastAsia"/>
          <w:sz w:val="32"/>
          <w:szCs w:val="32"/>
        </w:rPr>
        <w:t>应急管理部门、公安交警部门</w:t>
      </w:r>
      <w:r>
        <w:rPr>
          <w:rFonts w:ascii="Times New Roman" w:eastAsia="仿宋_GB2312" w:hAnsi="Times New Roman"/>
          <w:sz w:val="32"/>
          <w:szCs w:val="32"/>
        </w:rPr>
        <w:t>事故</w:t>
      </w:r>
      <w:r w:rsidR="004B7C48">
        <w:rPr>
          <w:rFonts w:ascii="Times New Roman" w:eastAsia="仿宋_GB2312" w:hAnsi="Times New Roman" w:hint="eastAsia"/>
          <w:sz w:val="32"/>
          <w:szCs w:val="32"/>
        </w:rPr>
        <w:t>、</w:t>
      </w:r>
      <w:r w:rsidR="004B7C48" w:rsidRPr="00EF25DF">
        <w:rPr>
          <w:rFonts w:ascii="Times New Roman" w:eastAsia="仿宋_GB2312" w:hAnsi="Times New Roman" w:hint="eastAsia"/>
          <w:sz w:val="32"/>
          <w:szCs w:val="32"/>
        </w:rPr>
        <w:t>三元消防特勤人员</w:t>
      </w:r>
      <w:r>
        <w:rPr>
          <w:rFonts w:ascii="Times New Roman" w:eastAsia="仿宋_GB2312" w:hAnsi="Times New Roman"/>
          <w:sz w:val="32"/>
          <w:szCs w:val="32"/>
        </w:rPr>
        <w:t>救援先期响应迅速、现场处置得当、救援行动开展有序、事故应急处置到位，未发生次生事故，符合相关法律法规及事故处理工作规范的要求。</w:t>
      </w:r>
    </w:p>
    <w:p w:rsidR="00E37D9A" w:rsidRDefault="00E37D9A" w:rsidP="00E37D9A">
      <w:pPr>
        <w:spacing w:line="600" w:lineRule="exact"/>
        <w:ind w:firstLineChars="200" w:firstLine="640"/>
        <w:outlineLvl w:val="0"/>
        <w:rPr>
          <w:rFonts w:ascii="Times New Roman" w:eastAsia="黑体" w:hAnsi="Times New Roman"/>
          <w:sz w:val="32"/>
          <w:szCs w:val="32"/>
        </w:rPr>
      </w:pPr>
      <w:bookmarkStart w:id="27" w:name="_Toc172528328"/>
      <w:r>
        <w:rPr>
          <w:rFonts w:ascii="Times New Roman" w:eastAsia="黑体" w:hAnsi="Times New Roman"/>
          <w:sz w:val="32"/>
          <w:szCs w:val="32"/>
        </w:rPr>
        <w:t>三、事故原因分析</w:t>
      </w:r>
      <w:bookmarkEnd w:id="27"/>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28" w:name="_Toc172528329"/>
      <w:r>
        <w:rPr>
          <w:rFonts w:ascii="Times New Roman" w:eastAsia="楷体_GB2312" w:hAnsi="Times New Roman"/>
          <w:b/>
          <w:sz w:val="32"/>
          <w:szCs w:val="32"/>
        </w:rPr>
        <w:t>（一）直接原因</w:t>
      </w:r>
      <w:bookmarkEnd w:id="28"/>
    </w:p>
    <w:p w:rsidR="00F77789" w:rsidRPr="00F77789" w:rsidRDefault="00FE0FD5" w:rsidP="00F7778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毛某</w:t>
      </w:r>
      <w:r w:rsidR="00F77789" w:rsidRPr="00F77789">
        <w:rPr>
          <w:rFonts w:ascii="Times New Roman" w:eastAsia="仿宋_GB2312" w:hAnsi="Times New Roman" w:hint="eastAsia"/>
          <w:sz w:val="32"/>
          <w:szCs w:val="32"/>
        </w:rPr>
        <w:t>驾驶闽</w:t>
      </w:r>
      <w:r w:rsidR="00F77789" w:rsidRPr="00F77789">
        <w:rPr>
          <w:rFonts w:ascii="Times New Roman" w:eastAsia="仿宋_GB2312" w:hAnsi="Times New Roman" w:hint="eastAsia"/>
          <w:sz w:val="32"/>
          <w:szCs w:val="32"/>
        </w:rPr>
        <w:t>G</w:t>
      </w:r>
      <w:r>
        <w:rPr>
          <w:rFonts w:ascii="Times New Roman" w:eastAsia="仿宋_GB2312" w:hAnsi="Times New Roman" w:hint="eastAsia"/>
          <w:sz w:val="32"/>
          <w:szCs w:val="32"/>
        </w:rPr>
        <w:t>109XX</w:t>
      </w:r>
      <w:r w:rsidR="00F77789" w:rsidRPr="00F77789">
        <w:rPr>
          <w:rFonts w:ascii="Times New Roman" w:eastAsia="仿宋_GB2312" w:hAnsi="Times New Roman" w:hint="eastAsia"/>
          <w:sz w:val="32"/>
          <w:szCs w:val="32"/>
        </w:rPr>
        <w:t>号小型普通客车沿国道</w:t>
      </w:r>
      <w:r w:rsidR="00F77789" w:rsidRPr="00F77789">
        <w:rPr>
          <w:rFonts w:ascii="Times New Roman" w:eastAsia="仿宋_GB2312" w:hAnsi="Times New Roman" w:hint="eastAsia"/>
          <w:sz w:val="32"/>
          <w:szCs w:val="32"/>
        </w:rPr>
        <w:t>205</w:t>
      </w:r>
      <w:r w:rsidR="00F77789" w:rsidRPr="00F77789">
        <w:rPr>
          <w:rFonts w:ascii="Times New Roman" w:eastAsia="仿宋_GB2312" w:hAnsi="Times New Roman" w:hint="eastAsia"/>
          <w:sz w:val="32"/>
          <w:szCs w:val="32"/>
        </w:rPr>
        <w:t>线由莘口镇往三明市区方向行驶至</w:t>
      </w:r>
      <w:r w:rsidR="00F77789" w:rsidRPr="00F77789">
        <w:rPr>
          <w:rFonts w:ascii="Times New Roman" w:eastAsia="仿宋_GB2312" w:hAnsi="Times New Roman" w:hint="eastAsia"/>
          <w:sz w:val="32"/>
          <w:szCs w:val="32"/>
        </w:rPr>
        <w:t>2232</w:t>
      </w:r>
      <w:r w:rsidR="002F5D64">
        <w:rPr>
          <w:rFonts w:ascii="Times New Roman" w:eastAsia="仿宋_GB2312" w:hAnsi="Times New Roman" w:hint="eastAsia"/>
          <w:sz w:val="32"/>
          <w:szCs w:val="32"/>
        </w:rPr>
        <w:t>公里</w:t>
      </w:r>
      <w:r w:rsidR="002F5D64">
        <w:rPr>
          <w:rFonts w:ascii="Times New Roman" w:eastAsia="仿宋_GB2312" w:hAnsi="Times New Roman" w:hint="eastAsia"/>
          <w:sz w:val="32"/>
          <w:szCs w:val="32"/>
        </w:rPr>
        <w:t>+515</w:t>
      </w:r>
      <w:r w:rsidR="002F5D64">
        <w:rPr>
          <w:rFonts w:ascii="Times New Roman" w:eastAsia="仿宋_GB2312" w:hAnsi="Times New Roman" w:hint="eastAsia"/>
          <w:sz w:val="32"/>
          <w:szCs w:val="32"/>
        </w:rPr>
        <w:t>米处</w:t>
      </w:r>
      <w:r w:rsidR="00F77789" w:rsidRPr="00F77789">
        <w:rPr>
          <w:rFonts w:ascii="Times New Roman" w:eastAsia="仿宋_GB2312" w:hAnsi="Times New Roman" w:hint="eastAsia"/>
          <w:sz w:val="32"/>
          <w:szCs w:val="32"/>
        </w:rPr>
        <w:t>三元区荆西屠宰场路段时</w:t>
      </w:r>
      <w:r w:rsidR="00971D9A">
        <w:rPr>
          <w:rFonts w:ascii="Times New Roman" w:eastAsia="仿宋_GB2312" w:hAnsi="Times New Roman" w:hint="eastAsia"/>
          <w:sz w:val="32"/>
          <w:szCs w:val="32"/>
        </w:rPr>
        <w:t>未</w:t>
      </w:r>
      <w:r w:rsidR="007264A1">
        <w:rPr>
          <w:rFonts w:ascii="Times New Roman" w:eastAsia="仿宋_GB2312" w:hAnsi="Times New Roman" w:hint="eastAsia"/>
          <w:sz w:val="32"/>
          <w:szCs w:val="32"/>
        </w:rPr>
        <w:t>按《道路交通安全法》相关要求实行右侧通行，</w:t>
      </w:r>
      <w:r w:rsidR="00F77789" w:rsidRPr="00F77789">
        <w:rPr>
          <w:rFonts w:ascii="Times New Roman" w:eastAsia="仿宋_GB2312" w:hAnsi="Times New Roman" w:hint="eastAsia"/>
          <w:sz w:val="32"/>
          <w:szCs w:val="32"/>
        </w:rPr>
        <w:t>与对向车道内</w:t>
      </w:r>
      <w:r w:rsidR="007264A1">
        <w:rPr>
          <w:rFonts w:ascii="Times New Roman" w:eastAsia="仿宋_GB2312" w:hAnsi="Times New Roman" w:hint="eastAsia"/>
          <w:sz w:val="32"/>
          <w:szCs w:val="32"/>
        </w:rPr>
        <w:t>正常行驶的</w:t>
      </w:r>
      <w:r w:rsidR="00F77789" w:rsidRPr="00F77789">
        <w:rPr>
          <w:rFonts w:ascii="Times New Roman" w:eastAsia="仿宋_GB2312" w:hAnsi="Times New Roman" w:hint="eastAsia"/>
          <w:sz w:val="32"/>
          <w:szCs w:val="32"/>
        </w:rPr>
        <w:t>闽</w:t>
      </w:r>
      <w:r w:rsidR="00F77789" w:rsidRPr="00F77789">
        <w:rPr>
          <w:rFonts w:ascii="Times New Roman" w:eastAsia="仿宋_GB2312" w:hAnsi="Times New Roman" w:hint="eastAsia"/>
          <w:sz w:val="32"/>
          <w:szCs w:val="32"/>
        </w:rPr>
        <w:t>GY</w:t>
      </w:r>
      <w:r>
        <w:rPr>
          <w:rFonts w:ascii="Times New Roman" w:eastAsia="仿宋_GB2312" w:hAnsi="Times New Roman" w:hint="eastAsia"/>
          <w:sz w:val="32"/>
          <w:szCs w:val="32"/>
        </w:rPr>
        <w:t>26XX</w:t>
      </w:r>
      <w:r w:rsidR="00F77789" w:rsidRPr="00F77789">
        <w:rPr>
          <w:rFonts w:ascii="Times New Roman" w:eastAsia="仿宋_GB2312" w:hAnsi="Times New Roman" w:hint="eastAsia"/>
          <w:sz w:val="32"/>
          <w:szCs w:val="32"/>
        </w:rPr>
        <w:t>号大型普通客车发生碰撞</w:t>
      </w:r>
      <w:r w:rsidR="00F77789">
        <w:rPr>
          <w:rFonts w:ascii="Times New Roman" w:eastAsia="仿宋_GB2312" w:hAnsi="Times New Roman" w:hint="eastAsia"/>
          <w:sz w:val="32"/>
          <w:szCs w:val="32"/>
        </w:rPr>
        <w:t>，</w:t>
      </w:r>
      <w:r w:rsidR="00ED29E4">
        <w:rPr>
          <w:rFonts w:ascii="Times New Roman" w:eastAsia="仿宋_GB2312" w:hAnsi="Times New Roman" w:hint="eastAsia"/>
          <w:sz w:val="32"/>
          <w:szCs w:val="32"/>
        </w:rPr>
        <w:t>导致</w:t>
      </w:r>
      <w:r>
        <w:rPr>
          <w:rFonts w:ascii="Times New Roman" w:eastAsia="仿宋_GB2312" w:hAnsi="Times New Roman" w:hint="eastAsia"/>
          <w:sz w:val="32"/>
          <w:szCs w:val="32"/>
        </w:rPr>
        <w:t>毛某</w:t>
      </w:r>
      <w:r w:rsidR="00ED29E4">
        <w:rPr>
          <w:rFonts w:ascii="Times New Roman" w:eastAsia="仿宋_GB2312" w:hAnsi="Times New Roman" w:hint="eastAsia"/>
          <w:sz w:val="32"/>
          <w:szCs w:val="32"/>
        </w:rPr>
        <w:t>经抢救无效死亡，是造成事故发生的直接原因。</w:t>
      </w:r>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29" w:name="_Toc172528330"/>
      <w:r>
        <w:rPr>
          <w:rFonts w:ascii="Times New Roman" w:eastAsia="楷体_GB2312" w:hAnsi="Times New Roman"/>
          <w:b/>
          <w:sz w:val="32"/>
          <w:szCs w:val="32"/>
        </w:rPr>
        <w:t>（二）事故相关检验检测和鉴定情况</w:t>
      </w:r>
      <w:bookmarkEnd w:id="29"/>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w:t>
      </w:r>
      <w:r w:rsidR="001D1C71" w:rsidRPr="001D1C71">
        <w:rPr>
          <w:rFonts w:ascii="Times New Roman" w:eastAsia="仿宋_GB2312" w:hAnsi="Times New Roman" w:hint="eastAsia"/>
          <w:sz w:val="32"/>
          <w:szCs w:val="32"/>
        </w:rPr>
        <w:lastRenderedPageBreak/>
        <w:t>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醇鉴字</w:t>
      </w:r>
      <w:r w:rsidR="001D1C71" w:rsidRPr="001D1C71">
        <w:rPr>
          <w:rFonts w:ascii="Times New Roman" w:eastAsia="仿宋_GB2312" w:hAnsi="Times New Roman" w:hint="eastAsia"/>
          <w:sz w:val="32"/>
          <w:szCs w:val="32"/>
        </w:rPr>
        <w:t>809</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FE0FD5">
        <w:rPr>
          <w:rFonts w:ascii="Times New Roman" w:eastAsia="仿宋_GB2312" w:hAnsi="Times New Roman" w:hint="eastAsia"/>
          <w:sz w:val="32"/>
          <w:szCs w:val="32"/>
        </w:rPr>
        <w:t>毛某</w:t>
      </w:r>
      <w:r w:rsidR="001D1C71" w:rsidRPr="001D1C71">
        <w:rPr>
          <w:rFonts w:ascii="Times New Roman" w:eastAsia="仿宋_GB2312" w:hAnsi="Times New Roman" w:hint="eastAsia"/>
          <w:sz w:val="32"/>
          <w:szCs w:val="32"/>
        </w:rPr>
        <w:t>的血样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试管编号为</w:t>
      </w:r>
      <w:r w:rsidR="001D1C71" w:rsidRPr="001D1C71">
        <w:rPr>
          <w:rFonts w:ascii="Times New Roman" w:eastAsia="仿宋_GB2312" w:hAnsi="Times New Roman" w:hint="eastAsia"/>
          <w:sz w:val="32"/>
          <w:szCs w:val="32"/>
        </w:rPr>
        <w:t>77779469)</w:t>
      </w:r>
      <w:r w:rsidR="001D1C71" w:rsidRPr="001D1C71">
        <w:rPr>
          <w:rFonts w:ascii="Times New Roman" w:eastAsia="仿宋_GB2312" w:hAnsi="Times New Roman" w:hint="eastAsia"/>
          <w:sz w:val="32"/>
          <w:szCs w:val="32"/>
        </w:rPr>
        <w:t>中未检出乙醇。</w:t>
      </w:r>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毒鉴字</w:t>
      </w:r>
      <w:r w:rsidR="001D1C71" w:rsidRPr="001D1C71">
        <w:rPr>
          <w:rFonts w:ascii="Times New Roman" w:eastAsia="仿宋_GB2312" w:hAnsi="Times New Roman" w:hint="eastAsia"/>
          <w:sz w:val="32"/>
          <w:szCs w:val="32"/>
        </w:rPr>
        <w:t>77</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FE0FD5">
        <w:rPr>
          <w:rFonts w:ascii="Times New Roman" w:eastAsia="仿宋_GB2312" w:hAnsi="Times New Roman" w:hint="eastAsia"/>
          <w:sz w:val="32"/>
          <w:szCs w:val="32"/>
        </w:rPr>
        <w:t>毛某</w:t>
      </w:r>
      <w:r w:rsidR="001D1C71" w:rsidRPr="001D1C71">
        <w:rPr>
          <w:rFonts w:ascii="Times New Roman" w:eastAsia="仿宋_GB2312" w:hAnsi="Times New Roman" w:hint="eastAsia"/>
          <w:sz w:val="32"/>
          <w:szCs w:val="32"/>
        </w:rPr>
        <w:t>的血样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试管编号为</w:t>
      </w:r>
      <w:r w:rsidR="001D1C71" w:rsidRPr="001D1C71">
        <w:rPr>
          <w:rFonts w:ascii="Times New Roman" w:eastAsia="仿宋_GB2312" w:hAnsi="Times New Roman" w:hint="eastAsia"/>
          <w:sz w:val="32"/>
          <w:szCs w:val="32"/>
        </w:rPr>
        <w:t>77779469)</w:t>
      </w:r>
      <w:r w:rsidR="001D1C71" w:rsidRPr="001D1C71">
        <w:rPr>
          <w:rFonts w:ascii="Times New Roman" w:eastAsia="仿宋_GB2312" w:hAnsi="Times New Roman" w:hint="eastAsia"/>
          <w:sz w:val="32"/>
          <w:szCs w:val="32"/>
        </w:rPr>
        <w:t>中未检出甲基苯丙胺、</w:t>
      </w:r>
      <w:r w:rsidR="001D1C71" w:rsidRPr="001D1C71">
        <w:rPr>
          <w:rFonts w:ascii="Times New Roman" w:eastAsia="仿宋_GB2312" w:hAnsi="Times New Roman" w:hint="eastAsia"/>
          <w:sz w:val="32"/>
          <w:szCs w:val="32"/>
        </w:rPr>
        <w:t>3,4-</w:t>
      </w:r>
      <w:r w:rsidR="001D1C71" w:rsidRPr="001D1C71">
        <w:rPr>
          <w:rFonts w:ascii="Times New Roman" w:eastAsia="仿宋_GB2312" w:hAnsi="Times New Roman" w:hint="eastAsia"/>
          <w:sz w:val="32"/>
          <w:szCs w:val="32"/>
        </w:rPr>
        <w:t>亚甲二氧基甲基苯丙胺、氯胺酮成分。</w:t>
      </w:r>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醇鉴字</w:t>
      </w:r>
      <w:r w:rsidR="001D1C71" w:rsidRPr="001D1C71">
        <w:rPr>
          <w:rFonts w:ascii="Times New Roman" w:eastAsia="仿宋_GB2312" w:hAnsi="Times New Roman" w:hint="eastAsia"/>
          <w:sz w:val="32"/>
          <w:szCs w:val="32"/>
        </w:rPr>
        <w:t>808</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FE0FD5">
        <w:rPr>
          <w:rFonts w:ascii="Times New Roman" w:eastAsia="仿宋_GB2312" w:hAnsi="Times New Roman" w:hint="eastAsia"/>
          <w:sz w:val="32"/>
          <w:szCs w:val="32"/>
        </w:rPr>
        <w:t>田某</w:t>
      </w:r>
      <w:r w:rsidR="001D1C71" w:rsidRPr="001D1C71">
        <w:rPr>
          <w:rFonts w:ascii="Times New Roman" w:eastAsia="仿宋_GB2312" w:hAnsi="Times New Roman" w:hint="eastAsia"/>
          <w:sz w:val="32"/>
          <w:szCs w:val="32"/>
        </w:rPr>
        <w:t>的血样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试管编号为</w:t>
      </w:r>
      <w:r w:rsidR="001D1C71" w:rsidRPr="001D1C71">
        <w:rPr>
          <w:rFonts w:ascii="Times New Roman" w:eastAsia="仿宋_GB2312" w:hAnsi="Times New Roman" w:hint="eastAsia"/>
          <w:sz w:val="32"/>
          <w:szCs w:val="32"/>
        </w:rPr>
        <w:t>00020663)</w:t>
      </w:r>
      <w:r w:rsidR="001D1C71" w:rsidRPr="001D1C71">
        <w:rPr>
          <w:rFonts w:ascii="Times New Roman" w:eastAsia="仿宋_GB2312" w:hAnsi="Times New Roman" w:hint="eastAsia"/>
          <w:sz w:val="32"/>
          <w:szCs w:val="32"/>
        </w:rPr>
        <w:t>中未检出乙醇。</w:t>
      </w:r>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病鉴字第</w:t>
      </w:r>
      <w:r w:rsidR="001D1C71" w:rsidRPr="001D1C71">
        <w:rPr>
          <w:rFonts w:ascii="Times New Roman" w:eastAsia="仿宋_GB2312" w:hAnsi="Times New Roman" w:hint="eastAsia"/>
          <w:sz w:val="32"/>
          <w:szCs w:val="32"/>
        </w:rPr>
        <w:t>80</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FE0FD5">
        <w:rPr>
          <w:rFonts w:ascii="Times New Roman" w:eastAsia="仿宋_GB2312" w:hAnsi="Times New Roman" w:hint="eastAsia"/>
          <w:sz w:val="32"/>
          <w:szCs w:val="32"/>
        </w:rPr>
        <w:t>毛某</w:t>
      </w:r>
      <w:r w:rsidR="001D1C71" w:rsidRPr="001D1C71">
        <w:rPr>
          <w:rFonts w:ascii="Times New Roman" w:eastAsia="仿宋_GB2312" w:hAnsi="Times New Roman" w:hint="eastAsia"/>
          <w:sz w:val="32"/>
          <w:szCs w:val="32"/>
        </w:rPr>
        <w:t>符合交通事故致颅脑及腹腔脏器损伤致急性呼吸循环衰竭死亡</w:t>
      </w:r>
      <w:r w:rsidR="001D1C71">
        <w:rPr>
          <w:rFonts w:ascii="Times New Roman" w:eastAsia="仿宋_GB2312" w:hAnsi="Times New Roman" w:hint="eastAsia"/>
          <w:sz w:val="32"/>
          <w:szCs w:val="32"/>
        </w:rPr>
        <w:t>。</w:t>
      </w:r>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车痕鉴字第</w:t>
      </w:r>
      <w:r w:rsidR="001D1C71" w:rsidRPr="001D1C71">
        <w:rPr>
          <w:rFonts w:ascii="Times New Roman" w:eastAsia="仿宋_GB2312" w:hAnsi="Times New Roman" w:hint="eastAsia"/>
          <w:sz w:val="32"/>
          <w:szCs w:val="32"/>
        </w:rPr>
        <w:t>503</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闽</w:t>
      </w:r>
      <w:r w:rsidR="001D1C71" w:rsidRPr="001D1C71">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001D1C71" w:rsidRPr="001D1C71">
        <w:rPr>
          <w:rFonts w:ascii="Times New Roman" w:eastAsia="仿宋_GB2312" w:hAnsi="Times New Roman" w:hint="eastAsia"/>
          <w:sz w:val="32"/>
          <w:szCs w:val="32"/>
        </w:rPr>
        <w:t>号大型普通客车各项功能符合运行安全技术条件要求。</w:t>
      </w:r>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车痕鉴字第</w:t>
      </w:r>
      <w:r w:rsidR="001D1C71" w:rsidRPr="001D1C71">
        <w:rPr>
          <w:rFonts w:ascii="Times New Roman" w:eastAsia="仿宋_GB2312" w:hAnsi="Times New Roman" w:hint="eastAsia"/>
          <w:sz w:val="32"/>
          <w:szCs w:val="32"/>
        </w:rPr>
        <w:t>502</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闽</w:t>
      </w:r>
      <w:r w:rsidR="001D1C71" w:rsidRPr="001D1C71">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001D1C71" w:rsidRPr="001D1C71">
        <w:rPr>
          <w:rFonts w:ascii="Times New Roman" w:eastAsia="仿宋_GB2312" w:hAnsi="Times New Roman" w:hint="eastAsia"/>
          <w:sz w:val="32"/>
          <w:szCs w:val="32"/>
        </w:rPr>
        <w:t>号小型客车因事故导致照明及型号装置线路损坏，其余各项功能均符合运行安全技术条件要求。</w:t>
      </w:r>
    </w:p>
    <w:p w:rsid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车速鉴字第</w:t>
      </w:r>
      <w:r w:rsidR="001D1C71" w:rsidRPr="001D1C71">
        <w:rPr>
          <w:rFonts w:ascii="Times New Roman" w:eastAsia="仿宋_GB2312" w:hAnsi="Times New Roman" w:hint="eastAsia"/>
          <w:sz w:val="32"/>
          <w:szCs w:val="32"/>
        </w:rPr>
        <w:t>74</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闽</w:t>
      </w:r>
      <w:r w:rsidR="001D1C71" w:rsidRPr="001D1C71">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001D1C71" w:rsidRPr="001D1C71">
        <w:rPr>
          <w:rFonts w:ascii="Times New Roman" w:eastAsia="仿宋_GB2312" w:hAnsi="Times New Roman" w:hint="eastAsia"/>
          <w:sz w:val="32"/>
          <w:szCs w:val="32"/>
        </w:rPr>
        <w:t>号大型普通客车在事故路段通过道路参照物时</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临近事故碰撞</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的速度约为</w:t>
      </w:r>
      <w:r w:rsidR="001D1C71" w:rsidRPr="001D1C71">
        <w:rPr>
          <w:rFonts w:ascii="Times New Roman" w:eastAsia="仿宋_GB2312" w:hAnsi="Times New Roman" w:hint="eastAsia"/>
          <w:sz w:val="32"/>
          <w:szCs w:val="32"/>
        </w:rPr>
        <w:t>63</w:t>
      </w:r>
      <w:r w:rsidR="001147A4">
        <w:rPr>
          <w:rFonts w:ascii="Times New Roman" w:eastAsia="仿宋_GB2312" w:hAnsi="Times New Roman" w:hint="eastAsia"/>
          <w:sz w:val="32"/>
          <w:szCs w:val="32"/>
        </w:rPr>
        <w:t>km/h</w:t>
      </w:r>
      <w:r w:rsidR="001D1C71" w:rsidRPr="001D1C71">
        <w:rPr>
          <w:rFonts w:ascii="Times New Roman" w:eastAsia="仿宋_GB2312" w:hAnsi="Times New Roman" w:hint="eastAsia"/>
          <w:sz w:val="32"/>
          <w:szCs w:val="32"/>
        </w:rPr>
        <w:t>。</w:t>
      </w:r>
    </w:p>
    <w:p w:rsidR="00ED29E4" w:rsidRPr="001D1C71" w:rsidRDefault="00D07B86" w:rsidP="00D07B8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8.</w:t>
      </w:r>
      <w:r w:rsidR="001D1C71" w:rsidRPr="001D1C71">
        <w:rPr>
          <w:rFonts w:ascii="Times New Roman" w:eastAsia="仿宋_GB2312" w:hAnsi="Times New Roman" w:hint="eastAsia"/>
          <w:sz w:val="32"/>
          <w:szCs w:val="32"/>
        </w:rPr>
        <w:t>福建广信司法鉴定所司法鉴定意见书</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福建广信司鉴字</w:t>
      </w:r>
      <w:r>
        <w:rPr>
          <w:rFonts w:ascii="Times New Roman" w:eastAsia="仿宋_GB2312" w:hAnsi="Times New Roman" w:hint="eastAsia"/>
          <w:sz w:val="32"/>
          <w:szCs w:val="32"/>
        </w:rPr>
        <w:t>〔</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车速鉴字第</w:t>
      </w:r>
      <w:r w:rsidR="001D1C71" w:rsidRPr="001D1C71">
        <w:rPr>
          <w:rFonts w:ascii="Times New Roman" w:eastAsia="仿宋_GB2312" w:hAnsi="Times New Roman" w:hint="eastAsia"/>
          <w:sz w:val="32"/>
          <w:szCs w:val="32"/>
        </w:rPr>
        <w:t>76</w:t>
      </w:r>
      <w:r w:rsidR="001D1C71" w:rsidRPr="001D1C71">
        <w:rPr>
          <w:rFonts w:ascii="Times New Roman" w:eastAsia="仿宋_GB2312" w:hAnsi="Times New Roman" w:hint="eastAsia"/>
          <w:sz w:val="32"/>
          <w:szCs w:val="32"/>
        </w:rPr>
        <w:t>号</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证实</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闽</w:t>
      </w:r>
      <w:r w:rsidR="001D1C71" w:rsidRPr="001D1C71">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001D1C71" w:rsidRPr="001D1C71">
        <w:rPr>
          <w:rFonts w:ascii="Times New Roman" w:eastAsia="仿宋_GB2312" w:hAnsi="Times New Roman" w:hint="eastAsia"/>
          <w:sz w:val="32"/>
          <w:szCs w:val="32"/>
        </w:rPr>
        <w:t>号小型客车在事故路段通过道路参照物时</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临近事故碰撞</w:t>
      </w:r>
      <w:r w:rsidR="001D1C71" w:rsidRPr="001D1C71">
        <w:rPr>
          <w:rFonts w:ascii="Times New Roman" w:eastAsia="仿宋_GB2312" w:hAnsi="Times New Roman" w:hint="eastAsia"/>
          <w:sz w:val="32"/>
          <w:szCs w:val="32"/>
        </w:rPr>
        <w:t>)</w:t>
      </w:r>
      <w:r w:rsidR="001D1C71" w:rsidRPr="001D1C71">
        <w:rPr>
          <w:rFonts w:ascii="Times New Roman" w:eastAsia="仿宋_GB2312" w:hAnsi="Times New Roman" w:hint="eastAsia"/>
          <w:sz w:val="32"/>
          <w:szCs w:val="32"/>
        </w:rPr>
        <w:t>的速度约为</w:t>
      </w:r>
      <w:r w:rsidR="001D1C71" w:rsidRPr="001D1C71">
        <w:rPr>
          <w:rFonts w:ascii="Times New Roman" w:eastAsia="仿宋_GB2312" w:hAnsi="Times New Roman" w:hint="eastAsia"/>
          <w:sz w:val="32"/>
          <w:szCs w:val="32"/>
        </w:rPr>
        <w:t>70</w:t>
      </w:r>
      <w:r w:rsidR="001147A4">
        <w:rPr>
          <w:rFonts w:ascii="Times New Roman" w:eastAsia="仿宋_GB2312" w:hAnsi="Times New Roman" w:hint="eastAsia"/>
          <w:sz w:val="32"/>
          <w:szCs w:val="32"/>
        </w:rPr>
        <w:t>km/h</w:t>
      </w:r>
      <w:r w:rsidR="001D1C71" w:rsidRPr="001D1C71">
        <w:rPr>
          <w:rFonts w:ascii="Times New Roman" w:eastAsia="仿宋_GB2312" w:hAnsi="Times New Roman" w:hint="eastAsia"/>
          <w:sz w:val="32"/>
          <w:szCs w:val="32"/>
        </w:rPr>
        <w:t>。</w:t>
      </w:r>
    </w:p>
    <w:p w:rsidR="00E37D9A" w:rsidRDefault="00E37D9A" w:rsidP="00E37D9A">
      <w:pPr>
        <w:spacing w:line="600" w:lineRule="exact"/>
        <w:ind w:firstLineChars="200" w:firstLine="643"/>
        <w:outlineLvl w:val="1"/>
        <w:rPr>
          <w:rFonts w:ascii="Times New Roman" w:eastAsia="楷体_GB2312" w:hAnsi="Times New Roman"/>
          <w:b/>
          <w:sz w:val="32"/>
          <w:szCs w:val="32"/>
        </w:rPr>
      </w:pPr>
      <w:bookmarkStart w:id="30" w:name="_Toc172528331"/>
      <w:r>
        <w:rPr>
          <w:rFonts w:ascii="Times New Roman" w:eastAsia="楷体_GB2312" w:hAnsi="Times New Roman"/>
          <w:b/>
          <w:sz w:val="32"/>
          <w:szCs w:val="32"/>
        </w:rPr>
        <w:t>（三）其他可能因素排除</w:t>
      </w:r>
      <w:bookmarkEnd w:id="30"/>
    </w:p>
    <w:p w:rsidR="00ED29E4" w:rsidRDefault="00ED29E4" w:rsidP="00ED29E4">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通过事故现场勘查、询问和事故现场视频资料分析，排除道路设计建设、其他车辆影响、疲劳驾驶等因素的影响。</w:t>
      </w:r>
    </w:p>
    <w:p w:rsidR="00532479" w:rsidRDefault="00532479" w:rsidP="00532479">
      <w:pPr>
        <w:spacing w:line="560" w:lineRule="exact"/>
        <w:ind w:firstLineChars="200" w:firstLine="640"/>
        <w:outlineLvl w:val="0"/>
        <w:rPr>
          <w:rFonts w:ascii="Times New Roman" w:eastAsia="黑体" w:hAnsi="Times New Roman"/>
          <w:sz w:val="32"/>
          <w:szCs w:val="32"/>
        </w:rPr>
      </w:pPr>
      <w:bookmarkStart w:id="31" w:name="_Toc141189800"/>
      <w:r>
        <w:rPr>
          <w:rFonts w:ascii="Times New Roman" w:eastAsia="黑体" w:hAnsi="Times New Roman" w:hint="eastAsia"/>
          <w:sz w:val="32"/>
          <w:szCs w:val="32"/>
        </w:rPr>
        <w:t>四、事故单位存在的主要问题</w:t>
      </w:r>
      <w:bookmarkEnd w:id="31"/>
    </w:p>
    <w:p w:rsidR="00532479" w:rsidRPr="00532479" w:rsidRDefault="00532479" w:rsidP="00532479">
      <w:pPr>
        <w:spacing w:line="600" w:lineRule="exact"/>
        <w:ind w:firstLineChars="200" w:firstLine="640"/>
        <w:rPr>
          <w:rFonts w:ascii="Times New Roman" w:eastAsia="仿宋_GB2312" w:hAnsi="Times New Roman"/>
          <w:sz w:val="32"/>
          <w:szCs w:val="32"/>
        </w:rPr>
      </w:pPr>
      <w:r w:rsidRPr="00532479">
        <w:rPr>
          <w:rFonts w:ascii="Times New Roman" w:eastAsia="仿宋_GB2312" w:hAnsi="Times New Roman" w:hint="eastAsia"/>
          <w:sz w:val="32"/>
          <w:szCs w:val="32"/>
        </w:rPr>
        <w:t>1</w:t>
      </w:r>
      <w:r w:rsidR="00B67316">
        <w:rPr>
          <w:rFonts w:ascii="Times New Roman" w:eastAsia="仿宋_GB2312" w:hAnsi="Times New Roman" w:hint="eastAsia"/>
          <w:sz w:val="32"/>
          <w:szCs w:val="32"/>
        </w:rPr>
        <w:t>.</w:t>
      </w:r>
      <w:r>
        <w:rPr>
          <w:rFonts w:ascii="Times New Roman" w:eastAsia="仿宋_GB2312" w:hAnsi="Times New Roman" w:hint="eastAsia"/>
          <w:sz w:val="32"/>
          <w:szCs w:val="32"/>
        </w:rPr>
        <w:t>员工</w:t>
      </w:r>
      <w:r w:rsidRPr="00532479">
        <w:rPr>
          <w:rFonts w:ascii="Times New Roman" w:eastAsia="仿宋_GB2312" w:hAnsi="Times New Roman" w:hint="eastAsia"/>
          <w:sz w:val="32"/>
          <w:szCs w:val="32"/>
        </w:rPr>
        <w:t>培训教育考试试卷</w:t>
      </w:r>
      <w:r w:rsidR="00A00A74">
        <w:rPr>
          <w:rFonts w:ascii="Times New Roman" w:eastAsia="仿宋_GB2312" w:hAnsi="Times New Roman" w:hint="eastAsia"/>
          <w:sz w:val="32"/>
          <w:szCs w:val="32"/>
        </w:rPr>
        <w:t>有批改，但</w:t>
      </w:r>
      <w:r w:rsidRPr="00532479">
        <w:rPr>
          <w:rFonts w:ascii="Times New Roman" w:eastAsia="仿宋_GB2312" w:hAnsi="Times New Roman" w:hint="eastAsia"/>
          <w:sz w:val="32"/>
          <w:szCs w:val="32"/>
        </w:rPr>
        <w:t>未</w:t>
      </w:r>
      <w:r w:rsidR="00D028AD">
        <w:rPr>
          <w:rFonts w:ascii="Times New Roman" w:eastAsia="仿宋_GB2312" w:hAnsi="Times New Roman" w:hint="eastAsia"/>
          <w:sz w:val="32"/>
          <w:szCs w:val="32"/>
        </w:rPr>
        <w:t>督促员工</w:t>
      </w:r>
      <w:r w:rsidRPr="00532479">
        <w:rPr>
          <w:rFonts w:ascii="Times New Roman" w:eastAsia="仿宋_GB2312" w:hAnsi="Times New Roman" w:hint="eastAsia"/>
          <w:sz w:val="32"/>
          <w:szCs w:val="32"/>
        </w:rPr>
        <w:t>订正</w:t>
      </w:r>
      <w:r>
        <w:rPr>
          <w:rFonts w:ascii="Times New Roman" w:eastAsia="仿宋_GB2312" w:hAnsi="Times New Roman" w:hint="eastAsia"/>
          <w:sz w:val="32"/>
          <w:szCs w:val="32"/>
        </w:rPr>
        <w:t>；</w:t>
      </w:r>
    </w:p>
    <w:p w:rsidR="00532479" w:rsidRDefault="00CC674A" w:rsidP="0053247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00B67316">
        <w:rPr>
          <w:rFonts w:ascii="Times New Roman" w:eastAsia="仿宋_GB2312" w:hAnsi="Times New Roman"/>
          <w:sz w:val="32"/>
          <w:szCs w:val="32"/>
        </w:rPr>
        <w:t>.</w:t>
      </w:r>
      <w:r w:rsidR="00532479" w:rsidRPr="00532479">
        <w:rPr>
          <w:rFonts w:ascii="Times New Roman" w:eastAsia="仿宋_GB2312" w:hAnsi="Times New Roman" w:hint="eastAsia"/>
          <w:sz w:val="32"/>
          <w:szCs w:val="32"/>
        </w:rPr>
        <w:t>未</w:t>
      </w:r>
      <w:r w:rsidR="00A00A74">
        <w:rPr>
          <w:rFonts w:ascii="Times New Roman" w:eastAsia="仿宋_GB2312" w:hAnsi="Times New Roman" w:hint="eastAsia"/>
          <w:sz w:val="32"/>
          <w:szCs w:val="32"/>
        </w:rPr>
        <w:t>按照公司内部规定</w:t>
      </w:r>
      <w:r w:rsidR="00D028AD">
        <w:rPr>
          <w:rFonts w:ascii="Times New Roman" w:eastAsia="仿宋_GB2312" w:hAnsi="Times New Roman" w:hint="eastAsia"/>
          <w:sz w:val="32"/>
          <w:szCs w:val="32"/>
        </w:rPr>
        <w:t>组织开展</w:t>
      </w:r>
      <w:r w:rsidR="00532479" w:rsidRPr="00532479">
        <w:rPr>
          <w:rFonts w:ascii="Times New Roman" w:eastAsia="仿宋_GB2312" w:hAnsi="Times New Roman" w:hint="eastAsia"/>
          <w:sz w:val="32"/>
          <w:szCs w:val="32"/>
        </w:rPr>
        <w:t>安全培训教育评审工作</w:t>
      </w:r>
      <w:r w:rsidR="00532479">
        <w:rPr>
          <w:rFonts w:ascii="Times New Roman" w:eastAsia="仿宋_GB2312" w:hAnsi="Times New Roman" w:hint="eastAsia"/>
          <w:sz w:val="32"/>
          <w:szCs w:val="32"/>
        </w:rPr>
        <w:t>；</w:t>
      </w:r>
    </w:p>
    <w:p w:rsidR="00532479" w:rsidRDefault="00CC674A" w:rsidP="0053247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sidR="00B67316">
        <w:rPr>
          <w:rFonts w:ascii="Times New Roman" w:eastAsia="仿宋_GB2312" w:hAnsi="Times New Roman" w:hint="eastAsia"/>
          <w:sz w:val="32"/>
          <w:szCs w:val="32"/>
        </w:rPr>
        <w:t>.</w:t>
      </w:r>
      <w:r w:rsidR="00635395">
        <w:rPr>
          <w:rFonts w:ascii="Times New Roman" w:eastAsia="仿宋_GB2312" w:hAnsi="Times New Roman" w:hint="eastAsia"/>
          <w:sz w:val="32"/>
          <w:szCs w:val="32"/>
        </w:rPr>
        <w:t>城乡分公司有对车辆及驾驶人员投保</w:t>
      </w:r>
      <w:r w:rsidR="00635395" w:rsidRPr="00635395">
        <w:rPr>
          <w:rFonts w:ascii="Times New Roman" w:eastAsia="仿宋_GB2312" w:hAnsi="Times New Roman" w:hint="eastAsia"/>
          <w:sz w:val="32"/>
          <w:szCs w:val="32"/>
        </w:rPr>
        <w:t>交强险、第三者责任险和承运人责任险</w:t>
      </w:r>
      <w:r w:rsidR="004A1C1F">
        <w:rPr>
          <w:rFonts w:ascii="Times New Roman" w:eastAsia="仿宋_GB2312" w:hAnsi="Times New Roman" w:hint="eastAsia"/>
          <w:sz w:val="32"/>
          <w:szCs w:val="32"/>
        </w:rPr>
        <w:t>，未见城乡分公司投保安全生产责任险相关资料。</w:t>
      </w:r>
    </w:p>
    <w:p w:rsidR="00D028AD" w:rsidRPr="00D028AD" w:rsidRDefault="00D028AD" w:rsidP="00D028AD">
      <w:pPr>
        <w:spacing w:line="600" w:lineRule="exact"/>
        <w:ind w:firstLineChars="200" w:firstLine="640"/>
      </w:pPr>
      <w:r w:rsidRPr="00D028AD">
        <w:rPr>
          <w:rFonts w:ascii="Times New Roman" w:eastAsia="仿宋_GB2312" w:hAnsi="Times New Roman" w:hint="eastAsia"/>
          <w:sz w:val="32"/>
          <w:szCs w:val="32"/>
        </w:rPr>
        <w:t>以上问题，经事故调查组认定，不存在与本起事故发生</w:t>
      </w:r>
      <w:r w:rsidR="00B32B9A">
        <w:rPr>
          <w:rFonts w:ascii="Times New Roman" w:eastAsia="仿宋_GB2312" w:hAnsi="Times New Roman" w:hint="eastAsia"/>
          <w:sz w:val="32"/>
          <w:szCs w:val="32"/>
        </w:rPr>
        <w:t>有</w:t>
      </w:r>
      <w:r w:rsidRPr="00D028AD">
        <w:rPr>
          <w:rFonts w:ascii="Times New Roman" w:eastAsia="仿宋_GB2312" w:hAnsi="Times New Roman" w:hint="eastAsia"/>
          <w:sz w:val="32"/>
          <w:szCs w:val="32"/>
        </w:rPr>
        <w:t>因果关系的过错行为。</w:t>
      </w:r>
    </w:p>
    <w:p w:rsidR="00E37D9A" w:rsidRDefault="00532479" w:rsidP="00E37D9A">
      <w:pPr>
        <w:spacing w:line="600" w:lineRule="exact"/>
        <w:ind w:firstLineChars="200" w:firstLine="640"/>
        <w:outlineLvl w:val="0"/>
        <w:rPr>
          <w:rFonts w:ascii="Times New Roman" w:eastAsia="黑体" w:hAnsi="Times New Roman"/>
          <w:sz w:val="32"/>
          <w:szCs w:val="32"/>
        </w:rPr>
      </w:pPr>
      <w:bookmarkStart w:id="32" w:name="_Toc172528334"/>
      <w:r>
        <w:rPr>
          <w:rFonts w:ascii="Times New Roman" w:eastAsia="黑体" w:hAnsi="Times New Roman" w:hint="eastAsia"/>
          <w:sz w:val="32"/>
          <w:szCs w:val="32"/>
        </w:rPr>
        <w:t>五</w:t>
      </w:r>
      <w:r w:rsidR="00E37D9A">
        <w:rPr>
          <w:rFonts w:ascii="Times New Roman" w:eastAsia="黑体" w:hAnsi="Times New Roman"/>
          <w:sz w:val="32"/>
          <w:szCs w:val="32"/>
        </w:rPr>
        <w:t>、对有关责任人员和单位的处理建议</w:t>
      </w:r>
      <w:bookmarkEnd w:id="32"/>
    </w:p>
    <w:p w:rsidR="00E37D9A" w:rsidRDefault="00E37D9A" w:rsidP="00E37D9A">
      <w:pPr>
        <w:spacing w:line="600" w:lineRule="exact"/>
        <w:ind w:firstLineChars="200" w:firstLine="643"/>
        <w:rPr>
          <w:rFonts w:ascii="Times New Roman" w:eastAsia="楷体_GB2312" w:hAnsi="Times New Roman"/>
          <w:b/>
          <w:bCs/>
          <w:sz w:val="32"/>
          <w:szCs w:val="32"/>
        </w:rPr>
      </w:pPr>
      <w:bookmarkStart w:id="33" w:name="_Toc8362"/>
      <w:r>
        <w:rPr>
          <w:rFonts w:ascii="Times New Roman" w:eastAsia="楷体_GB2312" w:hAnsi="Times New Roman"/>
          <w:b/>
          <w:bCs/>
          <w:sz w:val="32"/>
          <w:szCs w:val="32"/>
        </w:rPr>
        <w:t>（一）免予追究责任人员</w:t>
      </w:r>
      <w:bookmarkEnd w:id="33"/>
    </w:p>
    <w:p w:rsidR="00E07971" w:rsidRDefault="00E07971" w:rsidP="00E07971">
      <w:pPr>
        <w:adjustRightInd w:val="0"/>
        <w:snapToGrid w:val="0"/>
        <w:spacing w:line="560" w:lineRule="exact"/>
        <w:ind w:firstLineChars="200" w:firstLine="640"/>
        <w:rPr>
          <w:rFonts w:ascii="仿宋_GB2312" w:eastAsia="仿宋_GB2312" w:hAnsi="仿宋_GB2312" w:cs="仿宋_GB2312"/>
          <w:sz w:val="32"/>
          <w:szCs w:val="32"/>
        </w:rPr>
      </w:pPr>
      <w:bookmarkStart w:id="34" w:name="_Toc172528335"/>
      <w:r w:rsidRPr="00E07971">
        <w:rPr>
          <w:rFonts w:ascii="Times New Roman" w:eastAsia="仿宋_GB2312" w:hAnsi="Times New Roman" w:hint="eastAsia"/>
          <w:sz w:val="32"/>
          <w:szCs w:val="32"/>
        </w:rPr>
        <w:t>1</w:t>
      </w:r>
      <w:r w:rsidR="009F0AE3">
        <w:rPr>
          <w:rFonts w:ascii="Times New Roman" w:eastAsia="仿宋_GB2312" w:hAnsi="Times New Roman" w:hint="eastAsia"/>
          <w:sz w:val="32"/>
          <w:szCs w:val="32"/>
        </w:rPr>
        <w:t>．</w:t>
      </w:r>
      <w:r w:rsidR="00FE0FD5">
        <w:rPr>
          <w:rFonts w:ascii="Times New Roman" w:eastAsia="仿宋_GB2312" w:hAnsi="Times New Roman" w:hint="eastAsia"/>
          <w:sz w:val="32"/>
          <w:szCs w:val="32"/>
        </w:rPr>
        <w:t>毛某</w:t>
      </w:r>
      <w:r w:rsidRPr="00E07971">
        <w:rPr>
          <w:rFonts w:ascii="Times New Roman" w:eastAsia="仿宋_GB2312" w:hAnsi="Times New Roman" w:hint="eastAsia"/>
          <w:sz w:val="32"/>
          <w:szCs w:val="32"/>
        </w:rPr>
        <w:t>，系闽</w:t>
      </w:r>
      <w:r w:rsidRPr="00E07971">
        <w:rPr>
          <w:rFonts w:ascii="Times New Roman" w:eastAsia="仿宋_GB2312" w:hAnsi="Times New Roman" w:hint="eastAsia"/>
          <w:sz w:val="32"/>
          <w:szCs w:val="32"/>
        </w:rPr>
        <w:t>G</w:t>
      </w:r>
      <w:r w:rsidR="00FE0FD5">
        <w:rPr>
          <w:rFonts w:ascii="Times New Roman" w:eastAsia="仿宋_GB2312" w:hAnsi="Times New Roman" w:hint="eastAsia"/>
          <w:sz w:val="32"/>
          <w:szCs w:val="32"/>
        </w:rPr>
        <w:t>109XX</w:t>
      </w:r>
      <w:r w:rsidRPr="00E07971">
        <w:rPr>
          <w:rFonts w:ascii="Times New Roman" w:eastAsia="仿宋_GB2312" w:hAnsi="Times New Roman" w:hint="eastAsia"/>
          <w:sz w:val="32"/>
          <w:szCs w:val="32"/>
        </w:rPr>
        <w:t>号小型</w:t>
      </w:r>
      <w:r w:rsidR="00426D65">
        <w:rPr>
          <w:rFonts w:ascii="Times New Roman" w:eastAsia="仿宋_GB2312" w:hAnsi="Times New Roman" w:hint="eastAsia"/>
          <w:sz w:val="32"/>
          <w:szCs w:val="32"/>
        </w:rPr>
        <w:t>客车</w:t>
      </w:r>
      <w:r w:rsidRPr="00E07971">
        <w:rPr>
          <w:rFonts w:ascii="Times New Roman" w:eastAsia="仿宋_GB2312" w:hAnsi="Times New Roman" w:hint="eastAsia"/>
          <w:sz w:val="32"/>
          <w:szCs w:val="32"/>
        </w:rPr>
        <w:t>驾驶员，驾驶机动车</w:t>
      </w:r>
      <w:r>
        <w:rPr>
          <w:rFonts w:ascii="Times New Roman" w:eastAsia="仿宋_GB2312" w:hAnsi="Times New Roman" w:hint="eastAsia"/>
          <w:sz w:val="32"/>
          <w:szCs w:val="32"/>
        </w:rPr>
        <w:t>沿国道</w:t>
      </w:r>
      <w:r>
        <w:rPr>
          <w:rFonts w:ascii="Times New Roman" w:eastAsia="仿宋_GB2312" w:hAnsi="Times New Roman" w:hint="eastAsia"/>
          <w:sz w:val="32"/>
          <w:szCs w:val="32"/>
        </w:rPr>
        <w:t>205</w:t>
      </w:r>
      <w:r>
        <w:rPr>
          <w:rFonts w:ascii="Times New Roman" w:eastAsia="仿宋_GB2312" w:hAnsi="Times New Roman" w:hint="eastAsia"/>
          <w:sz w:val="32"/>
          <w:szCs w:val="32"/>
        </w:rPr>
        <w:t>线</w:t>
      </w:r>
      <w:r w:rsidRPr="00F77789">
        <w:rPr>
          <w:rFonts w:ascii="Times New Roman" w:eastAsia="仿宋_GB2312" w:hAnsi="Times New Roman" w:hint="eastAsia"/>
          <w:sz w:val="32"/>
          <w:szCs w:val="32"/>
        </w:rPr>
        <w:t>由莘口镇往三明市区方向</w:t>
      </w:r>
      <w:r w:rsidRPr="00E07971">
        <w:rPr>
          <w:rFonts w:ascii="Times New Roman" w:eastAsia="仿宋_GB2312" w:hAnsi="Times New Roman" w:hint="eastAsia"/>
          <w:sz w:val="32"/>
          <w:szCs w:val="32"/>
        </w:rPr>
        <w:t>行驶至三元区荆西屠宰场路段时未靠右侧道路通行，驶入相对方向车道，违反了《中华人民共和国道路交通安全法》第三十五条</w:t>
      </w:r>
      <w:r w:rsidR="00D07B86">
        <w:rPr>
          <w:rStyle w:val="af"/>
          <w:rFonts w:ascii="Times New Roman" w:eastAsia="仿宋_GB2312" w:hAnsi="Times New Roman"/>
          <w:sz w:val="32"/>
          <w:szCs w:val="32"/>
        </w:rPr>
        <w:footnoteReference w:id="1"/>
      </w:r>
      <w:r w:rsidRPr="00E07971">
        <w:rPr>
          <w:rFonts w:ascii="Times New Roman" w:eastAsia="仿宋_GB2312" w:hAnsi="Times New Roman" w:hint="eastAsia"/>
          <w:sz w:val="32"/>
          <w:szCs w:val="32"/>
        </w:rPr>
        <w:t>，在本起事故中存在过错，其过错行为与本次事故的发生存在直接因</w:t>
      </w:r>
      <w:r w:rsidRPr="00E07971">
        <w:rPr>
          <w:rFonts w:ascii="Times New Roman" w:eastAsia="仿宋_GB2312" w:hAnsi="Times New Roman" w:hint="eastAsia"/>
          <w:sz w:val="32"/>
          <w:szCs w:val="32"/>
        </w:rPr>
        <w:lastRenderedPageBreak/>
        <w:t>果关系，是本起事故发生的根本原因。</w:t>
      </w:r>
      <w:r>
        <w:rPr>
          <w:rFonts w:ascii="Times New Roman" w:eastAsia="仿宋_GB2312" w:hAnsi="Times New Roman" w:hint="eastAsia"/>
          <w:sz w:val="32"/>
          <w:szCs w:val="32"/>
        </w:rPr>
        <w:t>鉴于其</w:t>
      </w:r>
      <w:r>
        <w:rPr>
          <w:rFonts w:ascii="仿宋_GB2312" w:eastAsia="仿宋_GB2312" w:hAnsi="仿宋_GB2312" w:cs="仿宋_GB2312" w:hint="eastAsia"/>
          <w:sz w:val="32"/>
          <w:szCs w:val="32"/>
        </w:rPr>
        <w:t>已在事故中死亡，建议不追究其有关责任。</w:t>
      </w:r>
    </w:p>
    <w:p w:rsidR="00E07971" w:rsidRPr="00E07971" w:rsidRDefault="00E07971" w:rsidP="00E07971">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sidR="009F0AE3">
        <w:rPr>
          <w:rFonts w:ascii="Times New Roman" w:eastAsia="仿宋_GB2312" w:hAnsi="Times New Roman" w:hint="eastAsia"/>
          <w:sz w:val="32"/>
          <w:szCs w:val="32"/>
        </w:rPr>
        <w:t>．</w:t>
      </w:r>
      <w:r w:rsidR="00FE0FD5">
        <w:rPr>
          <w:rFonts w:ascii="Times New Roman" w:eastAsia="仿宋_GB2312" w:hAnsi="Times New Roman" w:hint="eastAsia"/>
          <w:sz w:val="32"/>
          <w:szCs w:val="32"/>
        </w:rPr>
        <w:t>田某</w:t>
      </w:r>
      <w:r w:rsidR="005A38F4">
        <w:rPr>
          <w:rFonts w:ascii="Times New Roman" w:eastAsia="仿宋_GB2312" w:hAnsi="Times New Roman" w:hint="eastAsia"/>
          <w:sz w:val="32"/>
          <w:szCs w:val="32"/>
        </w:rPr>
        <w:t>，系</w:t>
      </w:r>
      <w:r w:rsidR="005A38F4" w:rsidRPr="00E37D9A">
        <w:rPr>
          <w:rFonts w:ascii="Times New Roman" w:eastAsia="仿宋_GB2312" w:hAnsi="Times New Roman" w:hint="eastAsia"/>
          <w:sz w:val="32"/>
          <w:szCs w:val="32"/>
        </w:rPr>
        <w:t>闽</w:t>
      </w:r>
      <w:r w:rsidR="005A38F4" w:rsidRPr="00E37D9A">
        <w:rPr>
          <w:rFonts w:ascii="Times New Roman" w:eastAsia="仿宋_GB2312" w:hAnsi="Times New Roman" w:hint="eastAsia"/>
          <w:sz w:val="32"/>
          <w:szCs w:val="32"/>
        </w:rPr>
        <w:t>GY</w:t>
      </w:r>
      <w:r w:rsidR="00FE0FD5">
        <w:rPr>
          <w:rFonts w:ascii="Times New Roman" w:eastAsia="仿宋_GB2312" w:hAnsi="Times New Roman" w:hint="eastAsia"/>
          <w:sz w:val="32"/>
          <w:szCs w:val="32"/>
        </w:rPr>
        <w:t>26XX</w:t>
      </w:r>
      <w:r w:rsidR="005A38F4" w:rsidRPr="00E37D9A">
        <w:rPr>
          <w:rFonts w:ascii="Times New Roman" w:eastAsia="仿宋_GB2312" w:hAnsi="Times New Roman" w:hint="eastAsia"/>
          <w:sz w:val="32"/>
          <w:szCs w:val="32"/>
        </w:rPr>
        <w:t>号大型普通客车</w:t>
      </w:r>
      <w:r w:rsidR="005A38F4">
        <w:rPr>
          <w:rFonts w:ascii="Times New Roman" w:eastAsia="仿宋_GB2312" w:hAnsi="Times New Roman" w:hint="eastAsia"/>
          <w:sz w:val="32"/>
          <w:szCs w:val="32"/>
        </w:rPr>
        <w:t>驾驶员，</w:t>
      </w:r>
      <w:r w:rsidR="003D0E2C">
        <w:rPr>
          <w:rFonts w:ascii="Times New Roman" w:eastAsia="仿宋_GB2312" w:hAnsi="Times New Roman" w:hint="eastAsia"/>
          <w:sz w:val="32"/>
          <w:szCs w:val="32"/>
        </w:rPr>
        <w:t>经查阅</w:t>
      </w:r>
      <w:r w:rsidR="003D0E2C">
        <w:rPr>
          <w:rFonts w:ascii="Times New Roman" w:eastAsia="仿宋_GB2312" w:hAnsi="Times New Roman" w:hint="eastAsia"/>
          <w:sz w:val="32"/>
          <w:szCs w:val="32"/>
        </w:rPr>
        <w:t>GPS</w:t>
      </w:r>
      <w:r w:rsidR="003D0E2C">
        <w:rPr>
          <w:rFonts w:ascii="Times New Roman" w:eastAsia="仿宋_GB2312" w:hAnsi="Times New Roman" w:hint="eastAsia"/>
          <w:sz w:val="32"/>
          <w:szCs w:val="32"/>
        </w:rPr>
        <w:t>动态监控和视频记录，事发时</w:t>
      </w:r>
      <w:r w:rsidR="00FE0FD5">
        <w:rPr>
          <w:rFonts w:ascii="Times New Roman" w:eastAsia="仿宋_GB2312" w:hAnsi="Times New Roman" w:hint="eastAsia"/>
          <w:sz w:val="32"/>
          <w:szCs w:val="32"/>
        </w:rPr>
        <w:t>田某</w:t>
      </w:r>
      <w:r w:rsidR="003D0E2C">
        <w:rPr>
          <w:rFonts w:ascii="Times New Roman" w:eastAsia="仿宋_GB2312" w:hAnsi="Times New Roman" w:hint="eastAsia"/>
          <w:sz w:val="32"/>
          <w:szCs w:val="32"/>
        </w:rPr>
        <w:t>无明显违法违规驾驶行为，</w:t>
      </w:r>
      <w:r w:rsidR="00A81528">
        <w:rPr>
          <w:rFonts w:ascii="Times New Roman" w:eastAsia="仿宋_GB2312" w:hAnsi="Times New Roman"/>
          <w:sz w:val="32"/>
          <w:szCs w:val="32"/>
        </w:rPr>
        <w:t>不存在与本起事故发生有因果关系的过错行为，对事</w:t>
      </w:r>
      <w:r w:rsidR="00A81528">
        <w:rPr>
          <w:rFonts w:ascii="Times New Roman" w:eastAsia="仿宋_GB2312" w:hAnsi="Times New Roman" w:hint="eastAsia"/>
          <w:sz w:val="32"/>
          <w:szCs w:val="32"/>
        </w:rPr>
        <w:t>故</w:t>
      </w:r>
      <w:r w:rsidR="005A38F4">
        <w:rPr>
          <w:rFonts w:ascii="Times New Roman" w:eastAsia="仿宋_GB2312" w:hAnsi="Times New Roman"/>
          <w:sz w:val="32"/>
          <w:szCs w:val="32"/>
        </w:rPr>
        <w:t>的发生无责任。</w:t>
      </w:r>
    </w:p>
    <w:bookmarkEnd w:id="34"/>
    <w:p w:rsidR="00A641D9" w:rsidRDefault="00E37D9A" w:rsidP="00A641D9">
      <w:pPr>
        <w:spacing w:line="60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w:t>
      </w:r>
      <w:r w:rsidR="005A38F4">
        <w:rPr>
          <w:rFonts w:ascii="Times New Roman" w:eastAsia="楷体_GB2312" w:hAnsi="Times New Roman" w:hint="eastAsia"/>
          <w:b/>
          <w:bCs/>
          <w:sz w:val="32"/>
          <w:szCs w:val="32"/>
        </w:rPr>
        <w:t>二</w:t>
      </w:r>
      <w:r>
        <w:rPr>
          <w:rFonts w:ascii="Times New Roman" w:eastAsia="楷体_GB2312" w:hAnsi="Times New Roman"/>
          <w:b/>
          <w:bCs/>
          <w:sz w:val="32"/>
          <w:szCs w:val="32"/>
        </w:rPr>
        <w:t>）对单位的处理建议</w:t>
      </w:r>
    </w:p>
    <w:p w:rsidR="00A641D9" w:rsidRPr="002654D7" w:rsidRDefault="00377C2F" w:rsidP="00A641D9">
      <w:pPr>
        <w:spacing w:line="600" w:lineRule="exact"/>
        <w:ind w:firstLineChars="200" w:firstLine="640"/>
        <w:rPr>
          <w:rFonts w:ascii="Times New Roman" w:eastAsia="仿宋_GB2312" w:hAnsi="Times New Roman"/>
          <w:color w:val="000000" w:themeColor="text1"/>
          <w:sz w:val="32"/>
          <w:szCs w:val="32"/>
        </w:rPr>
      </w:pPr>
      <w:r w:rsidRPr="002654D7">
        <w:rPr>
          <w:rFonts w:ascii="Times New Roman" w:eastAsia="仿宋_GB2312" w:hAnsi="Times New Roman" w:hint="eastAsia"/>
          <w:color w:val="000000" w:themeColor="text1"/>
          <w:sz w:val="32"/>
          <w:szCs w:val="32"/>
        </w:rPr>
        <w:t>福建省</w:t>
      </w:r>
      <w:r w:rsidR="00A641D9" w:rsidRPr="002654D7">
        <w:rPr>
          <w:rFonts w:ascii="Times New Roman" w:eastAsia="仿宋_GB2312" w:hAnsi="Times New Roman" w:hint="eastAsia"/>
          <w:color w:val="000000" w:themeColor="text1"/>
          <w:sz w:val="32"/>
          <w:szCs w:val="32"/>
        </w:rPr>
        <w:t>三明市公共交通有限公司，</w:t>
      </w:r>
      <w:r w:rsidRPr="002654D7">
        <w:rPr>
          <w:rFonts w:ascii="Times New Roman" w:eastAsia="仿宋_GB2312" w:hAnsi="Times New Roman" w:hint="eastAsia"/>
          <w:color w:val="000000" w:themeColor="text1"/>
          <w:sz w:val="32"/>
          <w:szCs w:val="32"/>
        </w:rPr>
        <w:t>福建省三明市公共交通有限公司城乡分公司未发现其存在与</w:t>
      </w:r>
      <w:r w:rsidRPr="002654D7">
        <w:rPr>
          <w:rFonts w:ascii="Times New Roman" w:eastAsia="仿宋_GB2312" w:hAnsi="Times New Roman"/>
          <w:color w:val="000000" w:themeColor="text1"/>
          <w:sz w:val="32"/>
          <w:szCs w:val="32"/>
        </w:rPr>
        <w:t>本起事故发生有因果关系的过错行为</w:t>
      </w:r>
      <w:r w:rsidRPr="002654D7">
        <w:rPr>
          <w:rFonts w:ascii="Times New Roman" w:eastAsia="仿宋_GB2312" w:hAnsi="Times New Roman" w:hint="eastAsia"/>
          <w:color w:val="000000" w:themeColor="text1"/>
          <w:sz w:val="32"/>
          <w:szCs w:val="32"/>
        </w:rPr>
        <w:t>，</w:t>
      </w:r>
      <w:r w:rsidR="00630BEC" w:rsidRPr="002654D7">
        <w:rPr>
          <w:rFonts w:ascii="Times New Roman" w:eastAsia="仿宋_GB2312" w:hAnsi="Times New Roman"/>
          <w:color w:val="000000" w:themeColor="text1"/>
          <w:sz w:val="32"/>
          <w:szCs w:val="32"/>
        </w:rPr>
        <w:t>对事</w:t>
      </w:r>
      <w:r w:rsidR="00630BEC" w:rsidRPr="002654D7">
        <w:rPr>
          <w:rFonts w:ascii="Times New Roman" w:eastAsia="仿宋_GB2312" w:hAnsi="Times New Roman" w:hint="eastAsia"/>
          <w:color w:val="000000" w:themeColor="text1"/>
          <w:sz w:val="32"/>
          <w:szCs w:val="32"/>
        </w:rPr>
        <w:t>故</w:t>
      </w:r>
      <w:r w:rsidR="00A641D9" w:rsidRPr="002654D7">
        <w:rPr>
          <w:rFonts w:ascii="Times New Roman" w:eastAsia="仿宋_GB2312" w:hAnsi="Times New Roman"/>
          <w:color w:val="000000" w:themeColor="text1"/>
          <w:sz w:val="32"/>
          <w:szCs w:val="32"/>
        </w:rPr>
        <w:t>的发生无责任</w:t>
      </w:r>
      <w:r w:rsidR="00A641D9" w:rsidRPr="002654D7">
        <w:rPr>
          <w:rFonts w:ascii="Times New Roman" w:eastAsia="仿宋_GB2312" w:hAnsi="Times New Roman" w:hint="eastAsia"/>
          <w:color w:val="000000" w:themeColor="text1"/>
          <w:sz w:val="32"/>
          <w:szCs w:val="32"/>
        </w:rPr>
        <w:t>，建议不追究</w:t>
      </w:r>
      <w:r w:rsidR="00D028AD">
        <w:rPr>
          <w:rFonts w:ascii="Times New Roman" w:eastAsia="仿宋_GB2312" w:hAnsi="Times New Roman" w:hint="eastAsia"/>
          <w:color w:val="000000" w:themeColor="text1"/>
          <w:sz w:val="32"/>
          <w:szCs w:val="32"/>
        </w:rPr>
        <w:t>其事故责任；对于存在的问题，建议由交通部门进行处理</w:t>
      </w:r>
      <w:r w:rsidR="00A641D9" w:rsidRPr="002654D7">
        <w:rPr>
          <w:rFonts w:ascii="Times New Roman" w:eastAsia="仿宋_GB2312" w:hAnsi="Times New Roman" w:hint="eastAsia"/>
          <w:color w:val="000000" w:themeColor="text1"/>
          <w:sz w:val="32"/>
          <w:szCs w:val="32"/>
        </w:rPr>
        <w:t>。</w:t>
      </w:r>
    </w:p>
    <w:p w:rsidR="00E37D9A" w:rsidRDefault="0051308E" w:rsidP="00E37D9A">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sidR="00E37D9A">
        <w:rPr>
          <w:rFonts w:ascii="Times New Roman" w:eastAsia="黑体" w:hAnsi="Times New Roman"/>
          <w:sz w:val="32"/>
          <w:szCs w:val="32"/>
        </w:rPr>
        <w:t>、事故防范和整改措施</w:t>
      </w:r>
    </w:p>
    <w:p w:rsidR="0005421B" w:rsidRDefault="0005421B" w:rsidP="0005421B">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为预防同类事故的发生，建议相关单位落实如下整改措施：</w:t>
      </w:r>
    </w:p>
    <w:p w:rsidR="0005421B" w:rsidRDefault="0005421B" w:rsidP="0005421B">
      <w:pPr>
        <w:spacing w:line="60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w:t>
      </w:r>
      <w:r w:rsidR="00377C2F">
        <w:rPr>
          <w:rFonts w:ascii="Times New Roman" w:eastAsia="楷体_GB2312" w:hAnsi="Times New Roman" w:hint="eastAsia"/>
          <w:b/>
          <w:bCs/>
          <w:sz w:val="32"/>
          <w:szCs w:val="32"/>
        </w:rPr>
        <w:t>福建省</w:t>
      </w:r>
      <w:r w:rsidRPr="0005421B">
        <w:rPr>
          <w:rFonts w:ascii="Times New Roman" w:eastAsia="楷体_GB2312" w:hAnsi="Times New Roman" w:hint="eastAsia"/>
          <w:b/>
          <w:bCs/>
          <w:sz w:val="32"/>
          <w:szCs w:val="32"/>
        </w:rPr>
        <w:t>三明市公共交通有限公司</w:t>
      </w:r>
      <w:r w:rsidR="00377C2F">
        <w:rPr>
          <w:rFonts w:ascii="Times New Roman" w:eastAsia="楷体_GB2312" w:hAnsi="Times New Roman" w:hint="eastAsia"/>
          <w:b/>
          <w:bCs/>
          <w:sz w:val="32"/>
          <w:szCs w:val="32"/>
        </w:rPr>
        <w:t>、福建省</w:t>
      </w:r>
      <w:r w:rsidR="00377C2F" w:rsidRPr="0005421B">
        <w:rPr>
          <w:rFonts w:ascii="Times New Roman" w:eastAsia="楷体_GB2312" w:hAnsi="Times New Roman" w:hint="eastAsia"/>
          <w:b/>
          <w:bCs/>
          <w:sz w:val="32"/>
          <w:szCs w:val="32"/>
        </w:rPr>
        <w:t>三明市公共交通有限公司</w:t>
      </w:r>
      <w:r w:rsidR="00377C2F">
        <w:rPr>
          <w:rFonts w:ascii="Times New Roman" w:eastAsia="楷体_GB2312" w:hAnsi="Times New Roman" w:hint="eastAsia"/>
          <w:b/>
          <w:bCs/>
          <w:sz w:val="32"/>
          <w:szCs w:val="32"/>
        </w:rPr>
        <w:t>城乡分公司</w:t>
      </w:r>
    </w:p>
    <w:p w:rsidR="0005421B" w:rsidRDefault="0005421B" w:rsidP="0005421B">
      <w:pPr>
        <w:spacing w:line="60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要深刻汲取</w:t>
      </w:r>
      <w:r>
        <w:rPr>
          <w:rFonts w:ascii="Times New Roman" w:eastAsia="仿宋_GB2312" w:hAnsi="Times New Roman" w:hint="eastAsia"/>
          <w:sz w:val="32"/>
          <w:szCs w:val="32"/>
        </w:rPr>
        <w:t>近期生产安全</w:t>
      </w:r>
      <w:r>
        <w:rPr>
          <w:rFonts w:ascii="Times New Roman" w:eastAsia="仿宋_GB2312" w:hAnsi="Times New Roman"/>
          <w:sz w:val="32"/>
          <w:szCs w:val="32"/>
        </w:rPr>
        <w:t>事故教训</w:t>
      </w:r>
      <w:r w:rsidR="006467E9">
        <w:rPr>
          <w:rFonts w:ascii="Times New Roman" w:eastAsia="仿宋_GB2312" w:hAnsi="Times New Roman" w:hint="eastAsia"/>
          <w:sz w:val="32"/>
          <w:szCs w:val="32"/>
        </w:rPr>
        <w:t>，针对调查中发现的主要问题逐条进行整改、落实，并将整改情况向行业主管部门报告</w:t>
      </w:r>
      <w:r>
        <w:rPr>
          <w:rFonts w:ascii="Times New Roman" w:eastAsia="仿宋_GB2312" w:hAnsi="Times New Roman"/>
          <w:sz w:val="32"/>
          <w:szCs w:val="32"/>
        </w:rPr>
        <w:t>，切实落实企业安全生产主体责任，加强车辆驾驶员安全生产教育培训，</w:t>
      </w:r>
      <w:r w:rsidRPr="00630BEC">
        <w:rPr>
          <w:rFonts w:ascii="Times New Roman" w:eastAsia="仿宋_GB2312" w:hAnsi="Times New Roman"/>
          <w:color w:val="000000" w:themeColor="text1"/>
          <w:sz w:val="32"/>
          <w:szCs w:val="32"/>
        </w:rPr>
        <w:t>确保从业人员具备必要的安全生产知识，熟悉有关的安全生产规章制度和安全操作规程，提高安全生产技能，</w:t>
      </w:r>
      <w:r w:rsidR="00E423F6" w:rsidRPr="00630BEC">
        <w:rPr>
          <w:rFonts w:ascii="Times New Roman" w:eastAsia="仿宋_GB2312" w:hAnsi="Times New Roman"/>
          <w:color w:val="000000" w:themeColor="text1"/>
          <w:sz w:val="32"/>
          <w:szCs w:val="32"/>
        </w:rPr>
        <w:t>进一步</w:t>
      </w:r>
      <w:r w:rsidRPr="00630BEC">
        <w:rPr>
          <w:rFonts w:ascii="Times New Roman" w:eastAsia="仿宋_GB2312" w:hAnsi="Times New Roman"/>
          <w:color w:val="000000" w:themeColor="text1"/>
          <w:sz w:val="32"/>
          <w:szCs w:val="32"/>
        </w:rPr>
        <w:t>增强事故预防和应急处理能力。</w:t>
      </w:r>
    </w:p>
    <w:p w:rsidR="0005421B" w:rsidRDefault="0005421B" w:rsidP="0005421B">
      <w:pPr>
        <w:spacing w:line="600" w:lineRule="exact"/>
        <w:ind w:firstLineChars="200" w:firstLine="643"/>
        <w:outlineLvl w:val="1"/>
        <w:rPr>
          <w:rFonts w:ascii="Times New Roman" w:eastAsia="楷体_GB2312" w:hAnsi="Times New Roman"/>
          <w:b/>
          <w:bCs/>
          <w:sz w:val="32"/>
          <w:szCs w:val="32"/>
        </w:rPr>
      </w:pPr>
      <w:bookmarkStart w:id="35" w:name="_Toc139621850"/>
      <w:bookmarkStart w:id="36" w:name="_Toc172528338"/>
      <w:r>
        <w:rPr>
          <w:rFonts w:ascii="Times New Roman" w:eastAsia="楷体_GB2312" w:hAnsi="Times New Roman"/>
          <w:b/>
          <w:bCs/>
          <w:sz w:val="32"/>
          <w:szCs w:val="32"/>
        </w:rPr>
        <w:t>（二）</w:t>
      </w:r>
      <w:bookmarkEnd w:id="35"/>
      <w:r>
        <w:rPr>
          <w:rFonts w:ascii="Times New Roman" w:eastAsia="楷体_GB2312" w:hAnsi="Times New Roman" w:hint="eastAsia"/>
          <w:b/>
          <w:bCs/>
          <w:sz w:val="32"/>
          <w:szCs w:val="32"/>
        </w:rPr>
        <w:t>三元</w:t>
      </w:r>
      <w:r>
        <w:rPr>
          <w:rFonts w:ascii="Times New Roman" w:eastAsia="楷体_GB2312" w:hAnsi="Times New Roman"/>
          <w:b/>
          <w:bCs/>
          <w:sz w:val="32"/>
          <w:szCs w:val="32"/>
        </w:rPr>
        <w:t>区交通运输局</w:t>
      </w:r>
      <w:bookmarkEnd w:id="36"/>
    </w:p>
    <w:p w:rsidR="0079672E" w:rsidRDefault="0005421B" w:rsidP="0079672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建议</w:t>
      </w:r>
      <w:r>
        <w:rPr>
          <w:rFonts w:ascii="Times New Roman" w:eastAsia="仿宋_GB2312" w:hAnsi="Times New Roman" w:hint="eastAsia"/>
          <w:sz w:val="32"/>
          <w:szCs w:val="32"/>
        </w:rPr>
        <w:t>三元</w:t>
      </w:r>
      <w:r>
        <w:rPr>
          <w:rFonts w:ascii="Times New Roman" w:eastAsia="仿宋_GB2312" w:hAnsi="Times New Roman"/>
          <w:sz w:val="32"/>
          <w:szCs w:val="32"/>
        </w:rPr>
        <w:t>区交通运输局深刻吸取</w:t>
      </w:r>
      <w:r>
        <w:rPr>
          <w:rFonts w:ascii="Times New Roman" w:eastAsia="仿宋_GB2312" w:hAnsi="Times New Roman"/>
          <w:sz w:val="32"/>
          <w:szCs w:val="32"/>
        </w:rPr>
        <w:t>“6</w:t>
      </w:r>
      <w:r w:rsidR="00630BEC">
        <w:rPr>
          <w:rFonts w:ascii="Times New Roman" w:eastAsia="仿宋_GB2312" w:hAnsi="Times New Roman" w:hint="eastAsia"/>
          <w:sz w:val="32"/>
          <w:szCs w:val="32"/>
        </w:rPr>
        <w:t>·</w:t>
      </w:r>
      <w:r>
        <w:rPr>
          <w:rFonts w:ascii="Times New Roman" w:eastAsia="仿宋_GB2312" w:hAnsi="Times New Roman"/>
          <w:sz w:val="32"/>
          <w:szCs w:val="32"/>
        </w:rPr>
        <w:t>25”</w:t>
      </w:r>
      <w:r>
        <w:rPr>
          <w:rFonts w:ascii="Times New Roman" w:eastAsia="仿宋_GB2312" w:hAnsi="Times New Roman"/>
          <w:sz w:val="32"/>
          <w:szCs w:val="32"/>
        </w:rPr>
        <w:t>事故教训，</w:t>
      </w:r>
      <w:r w:rsidR="0079672E" w:rsidRPr="0079672E">
        <w:rPr>
          <w:rFonts w:ascii="Times New Roman" w:eastAsia="仿宋_GB2312" w:hAnsi="Times New Roman" w:hint="eastAsia"/>
          <w:sz w:val="32"/>
          <w:szCs w:val="32"/>
        </w:rPr>
        <w:t>加大道路运输领域企业的监管力度，督促企业落实安全生产主体责任，加强从业人员的安全教育培训和管理，严格查处违法行为。</w:t>
      </w:r>
    </w:p>
    <w:p w:rsidR="0005421B" w:rsidRPr="00630BEC" w:rsidRDefault="0005421B" w:rsidP="0079672E">
      <w:pPr>
        <w:spacing w:line="600" w:lineRule="exact"/>
        <w:ind w:firstLineChars="200" w:firstLine="643"/>
        <w:rPr>
          <w:rFonts w:ascii="Times New Roman" w:eastAsia="楷体_GB2312" w:hAnsi="Times New Roman"/>
          <w:b/>
          <w:bCs/>
          <w:color w:val="000000" w:themeColor="text1"/>
          <w:sz w:val="32"/>
          <w:szCs w:val="32"/>
        </w:rPr>
      </w:pPr>
      <w:r w:rsidRPr="00630BEC">
        <w:rPr>
          <w:rFonts w:ascii="Times New Roman" w:eastAsia="楷体_GB2312" w:hAnsi="Times New Roman"/>
          <w:b/>
          <w:bCs/>
          <w:color w:val="000000" w:themeColor="text1"/>
          <w:sz w:val="32"/>
          <w:szCs w:val="32"/>
        </w:rPr>
        <w:t>（</w:t>
      </w:r>
      <w:r w:rsidRPr="00630BEC">
        <w:rPr>
          <w:rFonts w:ascii="Times New Roman" w:eastAsia="楷体_GB2312" w:hAnsi="Times New Roman" w:hint="eastAsia"/>
          <w:b/>
          <w:bCs/>
          <w:color w:val="000000" w:themeColor="text1"/>
          <w:sz w:val="32"/>
          <w:szCs w:val="32"/>
        </w:rPr>
        <w:t>三</w:t>
      </w:r>
      <w:r w:rsidRPr="00630BEC">
        <w:rPr>
          <w:rFonts w:ascii="Times New Roman" w:eastAsia="楷体_GB2312" w:hAnsi="Times New Roman"/>
          <w:b/>
          <w:bCs/>
          <w:color w:val="000000" w:themeColor="text1"/>
          <w:sz w:val="32"/>
          <w:szCs w:val="32"/>
        </w:rPr>
        <w:t>）三明市公安局交警支队</w:t>
      </w:r>
      <w:r w:rsidRPr="00630BEC">
        <w:rPr>
          <w:rFonts w:ascii="Times New Roman" w:eastAsia="楷体_GB2312" w:hAnsi="Times New Roman" w:hint="eastAsia"/>
          <w:b/>
          <w:bCs/>
          <w:color w:val="000000" w:themeColor="text1"/>
          <w:sz w:val="32"/>
          <w:szCs w:val="32"/>
        </w:rPr>
        <w:t>直属</w:t>
      </w:r>
      <w:r w:rsidR="00C30AD5" w:rsidRPr="00630BEC">
        <w:rPr>
          <w:rFonts w:ascii="Times New Roman" w:eastAsia="楷体_GB2312" w:hAnsi="Times New Roman" w:hint="eastAsia"/>
          <w:b/>
          <w:bCs/>
          <w:color w:val="000000" w:themeColor="text1"/>
          <w:sz w:val="32"/>
          <w:szCs w:val="32"/>
        </w:rPr>
        <w:t>一</w:t>
      </w:r>
      <w:r w:rsidRPr="00630BEC">
        <w:rPr>
          <w:rFonts w:ascii="Times New Roman" w:eastAsia="楷体_GB2312" w:hAnsi="Times New Roman" w:hint="eastAsia"/>
          <w:b/>
          <w:bCs/>
          <w:color w:val="000000" w:themeColor="text1"/>
          <w:sz w:val="32"/>
          <w:szCs w:val="32"/>
        </w:rPr>
        <w:t>大队</w:t>
      </w:r>
    </w:p>
    <w:p w:rsidR="00A201F9" w:rsidRDefault="00C30AD5" w:rsidP="00FE0FD5">
      <w:pPr>
        <w:pStyle w:val="a8"/>
        <w:widowControl/>
        <w:spacing w:beforeAutospacing="0" w:afterAutospacing="0" w:line="560" w:lineRule="exact"/>
        <w:ind w:firstLineChars="200" w:firstLine="640"/>
        <w:jc w:val="both"/>
      </w:pPr>
      <w:r>
        <w:rPr>
          <w:rFonts w:ascii="Times New Roman" w:eastAsia="仿宋_GB2312" w:hAnsi="Times New Roman" w:hint="eastAsia"/>
          <w:sz w:val="32"/>
          <w:szCs w:val="32"/>
        </w:rPr>
        <w:t>建议三明市公安局交警支队直属一大队</w:t>
      </w:r>
      <w:r>
        <w:rPr>
          <w:rFonts w:ascii="Times New Roman" w:eastAsia="仿宋_GB2312" w:hAnsi="Times New Roman"/>
          <w:sz w:val="32"/>
          <w:szCs w:val="32"/>
        </w:rPr>
        <w:t>加强对</w:t>
      </w:r>
      <w:r w:rsidR="0051308E">
        <w:rPr>
          <w:rFonts w:ascii="Times New Roman" w:eastAsia="仿宋_GB2312" w:hAnsi="Times New Roman"/>
          <w:sz w:val="32"/>
          <w:szCs w:val="32"/>
        </w:rPr>
        <w:t>辖区道路交通安全执法检查工作，</w:t>
      </w:r>
      <w:r w:rsidR="0051308E">
        <w:rPr>
          <w:rFonts w:ascii="Times New Roman" w:eastAsia="仿宋_GB2312" w:hAnsi="Times New Roman" w:hint="eastAsia"/>
          <w:sz w:val="32"/>
          <w:szCs w:val="32"/>
        </w:rPr>
        <w:t>扩大</w:t>
      </w:r>
      <w:r w:rsidR="0051308E" w:rsidRPr="0051308E">
        <w:rPr>
          <w:rFonts w:ascii="Times New Roman" w:eastAsia="仿宋_GB2312" w:hAnsi="Times New Roman" w:hint="eastAsia"/>
          <w:sz w:val="32"/>
          <w:szCs w:val="32"/>
        </w:rPr>
        <w:t>道路交通安全宣传覆盖面，特别是要加强对非营运车辆驾驶员的道路交通安全警</w:t>
      </w:r>
      <w:r w:rsidR="0051308E">
        <w:rPr>
          <w:rFonts w:ascii="Times New Roman" w:eastAsia="仿宋_GB2312" w:hAnsi="Times New Roman" w:hint="eastAsia"/>
          <w:sz w:val="32"/>
          <w:szCs w:val="32"/>
        </w:rPr>
        <w:t>示教育，加大道路交通安全执法力度，严肃处理各类非法违法驾驶行为。</w:t>
      </w:r>
    </w:p>
    <w:sectPr w:rsidR="00A201F9" w:rsidSect="00FD46DA">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123" w:rsidRDefault="00032123" w:rsidP="00B938E3">
      <w:r>
        <w:separator/>
      </w:r>
    </w:p>
  </w:endnote>
  <w:endnote w:type="continuationSeparator" w:id="0">
    <w:p w:rsidR="00032123" w:rsidRDefault="00032123" w:rsidP="00B9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72" w:rsidRDefault="00247C72" w:rsidP="00247C72">
    <w:pPr>
      <w:pStyle w:val="a5"/>
      <w:ind w:right="180"/>
      <w:jc w:val="right"/>
    </w:pPr>
  </w:p>
  <w:p w:rsidR="00557E7F" w:rsidRDefault="00557E7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694236"/>
      <w:docPartObj>
        <w:docPartGallery w:val="Page Numbers (Bottom of Page)"/>
        <w:docPartUnique/>
      </w:docPartObj>
    </w:sdtPr>
    <w:sdtEndPr/>
    <w:sdtContent>
      <w:p w:rsidR="00247C72" w:rsidRDefault="00247C72">
        <w:pPr>
          <w:pStyle w:val="a5"/>
          <w:jc w:val="right"/>
        </w:pPr>
        <w:r>
          <w:fldChar w:fldCharType="begin"/>
        </w:r>
        <w:r>
          <w:instrText>PAGE   \* MERGEFORMAT</w:instrText>
        </w:r>
        <w:r>
          <w:fldChar w:fldCharType="separate"/>
        </w:r>
        <w:r w:rsidR="00345D98" w:rsidRPr="00345D98">
          <w:rPr>
            <w:noProof/>
            <w:lang w:val="zh-CN"/>
          </w:rPr>
          <w:t>2</w:t>
        </w:r>
        <w:r>
          <w:fldChar w:fldCharType="end"/>
        </w:r>
      </w:p>
    </w:sdtContent>
  </w:sdt>
  <w:p w:rsidR="00247C72" w:rsidRDefault="00247C7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123" w:rsidRDefault="00032123" w:rsidP="00B938E3">
      <w:r>
        <w:separator/>
      </w:r>
    </w:p>
  </w:footnote>
  <w:footnote w:type="continuationSeparator" w:id="0">
    <w:p w:rsidR="00032123" w:rsidRDefault="00032123" w:rsidP="00B938E3">
      <w:r>
        <w:continuationSeparator/>
      </w:r>
    </w:p>
  </w:footnote>
  <w:footnote w:id="1">
    <w:p w:rsidR="00D07B86" w:rsidRDefault="00D07B86">
      <w:pPr>
        <w:pStyle w:val="ad"/>
      </w:pPr>
      <w:r>
        <w:rPr>
          <w:rStyle w:val="af"/>
        </w:rPr>
        <w:footnoteRef/>
      </w:r>
      <w:r>
        <w:rPr>
          <w:rFonts w:hint="eastAsia"/>
        </w:rPr>
        <w:t>《</w:t>
      </w:r>
      <w:r w:rsidRPr="00D07B86">
        <w:rPr>
          <w:rFonts w:hint="eastAsia"/>
        </w:rPr>
        <w:t>中华人民共和国道路交通安全法</w:t>
      </w:r>
      <w:r>
        <w:rPr>
          <w:rFonts w:hint="eastAsia"/>
        </w:rPr>
        <w:t>》</w:t>
      </w:r>
      <w:r w:rsidRPr="00D07B86">
        <w:rPr>
          <w:rFonts w:hint="eastAsia"/>
        </w:rPr>
        <w:t>第三十五条机动车、非机动车实行右侧通行。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5095"/>
    <w:multiLevelType w:val="hybridMultilevel"/>
    <w:tmpl w:val="1FF2F8D4"/>
    <w:lvl w:ilvl="0" w:tplc="422033F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459F"/>
    <w:rsid w:val="00007C3B"/>
    <w:rsid w:val="00010A7B"/>
    <w:rsid w:val="00032123"/>
    <w:rsid w:val="00035AB7"/>
    <w:rsid w:val="00044CEC"/>
    <w:rsid w:val="00053D40"/>
    <w:rsid w:val="0005421B"/>
    <w:rsid w:val="000662A0"/>
    <w:rsid w:val="00091D12"/>
    <w:rsid w:val="000B5463"/>
    <w:rsid w:val="000F38D4"/>
    <w:rsid w:val="000F3A11"/>
    <w:rsid w:val="001102D5"/>
    <w:rsid w:val="00113C73"/>
    <w:rsid w:val="001147A4"/>
    <w:rsid w:val="00126928"/>
    <w:rsid w:val="0014422B"/>
    <w:rsid w:val="001516EC"/>
    <w:rsid w:val="00163602"/>
    <w:rsid w:val="001650BE"/>
    <w:rsid w:val="001A28F0"/>
    <w:rsid w:val="001A4ACC"/>
    <w:rsid w:val="001A757C"/>
    <w:rsid w:val="001D1C71"/>
    <w:rsid w:val="001E71BD"/>
    <w:rsid w:val="001F1550"/>
    <w:rsid w:val="001F4FCE"/>
    <w:rsid w:val="002276C0"/>
    <w:rsid w:val="0024294F"/>
    <w:rsid w:val="00247C72"/>
    <w:rsid w:val="0026263C"/>
    <w:rsid w:val="0026491A"/>
    <w:rsid w:val="002654D7"/>
    <w:rsid w:val="00273B0C"/>
    <w:rsid w:val="002949B3"/>
    <w:rsid w:val="002A1CD6"/>
    <w:rsid w:val="002D7FE1"/>
    <w:rsid w:val="002F5D64"/>
    <w:rsid w:val="002F61F8"/>
    <w:rsid w:val="00331AE6"/>
    <w:rsid w:val="00345D98"/>
    <w:rsid w:val="003522AC"/>
    <w:rsid w:val="00357C0C"/>
    <w:rsid w:val="00375602"/>
    <w:rsid w:val="00377272"/>
    <w:rsid w:val="00377C2F"/>
    <w:rsid w:val="00397C40"/>
    <w:rsid w:val="003B70D3"/>
    <w:rsid w:val="003D0E2C"/>
    <w:rsid w:val="003E1684"/>
    <w:rsid w:val="00426D65"/>
    <w:rsid w:val="00436E20"/>
    <w:rsid w:val="00443889"/>
    <w:rsid w:val="00447EE1"/>
    <w:rsid w:val="00456F2C"/>
    <w:rsid w:val="004763DB"/>
    <w:rsid w:val="00482E12"/>
    <w:rsid w:val="004A1976"/>
    <w:rsid w:val="004A1C1F"/>
    <w:rsid w:val="004B05E2"/>
    <w:rsid w:val="004B0FDB"/>
    <w:rsid w:val="004B7C48"/>
    <w:rsid w:val="004C0B16"/>
    <w:rsid w:val="004E46D6"/>
    <w:rsid w:val="0051308E"/>
    <w:rsid w:val="0051598E"/>
    <w:rsid w:val="00525E98"/>
    <w:rsid w:val="00532479"/>
    <w:rsid w:val="005409E1"/>
    <w:rsid w:val="00557E7F"/>
    <w:rsid w:val="00571547"/>
    <w:rsid w:val="005A3814"/>
    <w:rsid w:val="005A38F4"/>
    <w:rsid w:val="005C6014"/>
    <w:rsid w:val="005E3D0D"/>
    <w:rsid w:val="006212DD"/>
    <w:rsid w:val="00630BEC"/>
    <w:rsid w:val="00633499"/>
    <w:rsid w:val="006349E9"/>
    <w:rsid w:val="00635395"/>
    <w:rsid w:val="006467E9"/>
    <w:rsid w:val="0065196D"/>
    <w:rsid w:val="00667B35"/>
    <w:rsid w:val="006834C8"/>
    <w:rsid w:val="006A0DA2"/>
    <w:rsid w:val="006A4F24"/>
    <w:rsid w:val="006B29C4"/>
    <w:rsid w:val="006C6511"/>
    <w:rsid w:val="006E031B"/>
    <w:rsid w:val="006F0251"/>
    <w:rsid w:val="007264A1"/>
    <w:rsid w:val="00733E2F"/>
    <w:rsid w:val="00742526"/>
    <w:rsid w:val="0074398A"/>
    <w:rsid w:val="00767488"/>
    <w:rsid w:val="0079625A"/>
    <w:rsid w:val="0079672E"/>
    <w:rsid w:val="007A268B"/>
    <w:rsid w:val="007B0BEE"/>
    <w:rsid w:val="007C12D9"/>
    <w:rsid w:val="007C394B"/>
    <w:rsid w:val="007E57BB"/>
    <w:rsid w:val="007E7851"/>
    <w:rsid w:val="008022D1"/>
    <w:rsid w:val="008062DC"/>
    <w:rsid w:val="00835ED7"/>
    <w:rsid w:val="0088789E"/>
    <w:rsid w:val="00887F3B"/>
    <w:rsid w:val="00897741"/>
    <w:rsid w:val="008C1B5B"/>
    <w:rsid w:val="008C35BA"/>
    <w:rsid w:val="008C3697"/>
    <w:rsid w:val="008D2DB9"/>
    <w:rsid w:val="008D6D34"/>
    <w:rsid w:val="008E459F"/>
    <w:rsid w:val="009558DC"/>
    <w:rsid w:val="009701BE"/>
    <w:rsid w:val="00971D9A"/>
    <w:rsid w:val="009768EB"/>
    <w:rsid w:val="009C0DE5"/>
    <w:rsid w:val="009C59AD"/>
    <w:rsid w:val="009F0AE3"/>
    <w:rsid w:val="00A00A74"/>
    <w:rsid w:val="00A159CC"/>
    <w:rsid w:val="00A201F9"/>
    <w:rsid w:val="00A344E7"/>
    <w:rsid w:val="00A63340"/>
    <w:rsid w:val="00A641D9"/>
    <w:rsid w:val="00A81528"/>
    <w:rsid w:val="00A81A70"/>
    <w:rsid w:val="00AC45D5"/>
    <w:rsid w:val="00AE30F4"/>
    <w:rsid w:val="00AF0711"/>
    <w:rsid w:val="00AF2507"/>
    <w:rsid w:val="00B23175"/>
    <w:rsid w:val="00B32B9A"/>
    <w:rsid w:val="00B42CA5"/>
    <w:rsid w:val="00B441D1"/>
    <w:rsid w:val="00B44C9A"/>
    <w:rsid w:val="00B54C7C"/>
    <w:rsid w:val="00B5564A"/>
    <w:rsid w:val="00B67316"/>
    <w:rsid w:val="00B716F6"/>
    <w:rsid w:val="00B938E3"/>
    <w:rsid w:val="00BB5451"/>
    <w:rsid w:val="00BC4AF0"/>
    <w:rsid w:val="00BD26EB"/>
    <w:rsid w:val="00C12CF4"/>
    <w:rsid w:val="00C3079C"/>
    <w:rsid w:val="00C30AD5"/>
    <w:rsid w:val="00C4457C"/>
    <w:rsid w:val="00C50FDD"/>
    <w:rsid w:val="00C511A2"/>
    <w:rsid w:val="00C5296C"/>
    <w:rsid w:val="00C8448D"/>
    <w:rsid w:val="00CA2F95"/>
    <w:rsid w:val="00CA4995"/>
    <w:rsid w:val="00CC674A"/>
    <w:rsid w:val="00CC7C9C"/>
    <w:rsid w:val="00CD7AC2"/>
    <w:rsid w:val="00D028AD"/>
    <w:rsid w:val="00D07B86"/>
    <w:rsid w:val="00D147BA"/>
    <w:rsid w:val="00D14F84"/>
    <w:rsid w:val="00D1702A"/>
    <w:rsid w:val="00D74470"/>
    <w:rsid w:val="00D82D94"/>
    <w:rsid w:val="00D85AAE"/>
    <w:rsid w:val="00DA0CAD"/>
    <w:rsid w:val="00DB2B63"/>
    <w:rsid w:val="00DC3718"/>
    <w:rsid w:val="00DC6E65"/>
    <w:rsid w:val="00DD6E1C"/>
    <w:rsid w:val="00DD71BA"/>
    <w:rsid w:val="00E0767E"/>
    <w:rsid w:val="00E07971"/>
    <w:rsid w:val="00E37988"/>
    <w:rsid w:val="00E37D9A"/>
    <w:rsid w:val="00E423F6"/>
    <w:rsid w:val="00E45AA5"/>
    <w:rsid w:val="00E679E7"/>
    <w:rsid w:val="00E84E09"/>
    <w:rsid w:val="00EB1A08"/>
    <w:rsid w:val="00EC3D89"/>
    <w:rsid w:val="00ED0DCF"/>
    <w:rsid w:val="00ED29E4"/>
    <w:rsid w:val="00ED604D"/>
    <w:rsid w:val="00EF25DF"/>
    <w:rsid w:val="00F03E7D"/>
    <w:rsid w:val="00F07217"/>
    <w:rsid w:val="00F13B68"/>
    <w:rsid w:val="00F221EC"/>
    <w:rsid w:val="00F5056D"/>
    <w:rsid w:val="00F60C86"/>
    <w:rsid w:val="00F67049"/>
    <w:rsid w:val="00F77789"/>
    <w:rsid w:val="00FA0DD5"/>
    <w:rsid w:val="00FC3D6B"/>
    <w:rsid w:val="00FD14EE"/>
    <w:rsid w:val="00FD46DA"/>
    <w:rsid w:val="00FD54CC"/>
    <w:rsid w:val="00FD7BBE"/>
    <w:rsid w:val="00FD7C29"/>
    <w:rsid w:val="00FE0FD5"/>
    <w:rsid w:val="00FF5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5B50"/>
  <w15:docId w15:val="{88A39A14-DABD-4B18-A824-4BDCCDF3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32479"/>
    <w:pPr>
      <w:widowControl w:val="0"/>
      <w:jc w:val="both"/>
    </w:pPr>
    <w:rPr>
      <w:rFonts w:ascii="Calibri" w:eastAsia="宋体" w:hAnsi="Calibri" w:cs="Times New Roman"/>
      <w:szCs w:val="24"/>
    </w:rPr>
  </w:style>
  <w:style w:type="paragraph" w:styleId="1">
    <w:name w:val="heading 1"/>
    <w:basedOn w:val="a"/>
    <w:next w:val="a"/>
    <w:link w:val="10"/>
    <w:uiPriority w:val="9"/>
    <w:qFormat/>
    <w:rsid w:val="00557E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0767E"/>
    <w:pPr>
      <w:spacing w:after="120"/>
      <w:ind w:leftChars="200" w:left="420"/>
    </w:pPr>
  </w:style>
  <w:style w:type="character" w:customStyle="1" w:styleId="a4">
    <w:name w:val="正文文本缩进 字符"/>
    <w:basedOn w:val="a0"/>
    <w:link w:val="a3"/>
    <w:uiPriority w:val="99"/>
    <w:semiHidden/>
    <w:rsid w:val="00E0767E"/>
    <w:rPr>
      <w:rFonts w:ascii="Calibri" w:eastAsia="宋体" w:hAnsi="Calibri" w:cs="Times New Roman"/>
      <w:szCs w:val="24"/>
    </w:rPr>
  </w:style>
  <w:style w:type="paragraph" w:styleId="2">
    <w:name w:val="Body Text First Indent 2"/>
    <w:basedOn w:val="a3"/>
    <w:link w:val="20"/>
    <w:uiPriority w:val="99"/>
    <w:unhideWhenUsed/>
    <w:qFormat/>
    <w:rsid w:val="00E0767E"/>
    <w:pPr>
      <w:ind w:firstLineChars="200" w:firstLine="420"/>
    </w:pPr>
  </w:style>
  <w:style w:type="character" w:customStyle="1" w:styleId="20">
    <w:name w:val="正文首行缩进 2 字符"/>
    <w:basedOn w:val="a4"/>
    <w:link w:val="2"/>
    <w:uiPriority w:val="99"/>
    <w:qFormat/>
    <w:rsid w:val="00E0767E"/>
    <w:rPr>
      <w:rFonts w:ascii="Calibri" w:eastAsia="宋体" w:hAnsi="Calibri" w:cs="Times New Roman"/>
      <w:szCs w:val="24"/>
    </w:rPr>
  </w:style>
  <w:style w:type="paragraph" w:styleId="a5">
    <w:name w:val="footer"/>
    <w:basedOn w:val="a"/>
    <w:next w:val="a"/>
    <w:link w:val="a6"/>
    <w:uiPriority w:val="99"/>
    <w:qFormat/>
    <w:rsid w:val="00E0767E"/>
    <w:pPr>
      <w:tabs>
        <w:tab w:val="center" w:pos="4153"/>
        <w:tab w:val="right" w:pos="8306"/>
      </w:tabs>
      <w:snapToGrid w:val="0"/>
      <w:jc w:val="left"/>
    </w:pPr>
    <w:rPr>
      <w:sz w:val="18"/>
    </w:rPr>
  </w:style>
  <w:style w:type="character" w:customStyle="1" w:styleId="a6">
    <w:name w:val="页脚 字符"/>
    <w:basedOn w:val="a0"/>
    <w:link w:val="a5"/>
    <w:uiPriority w:val="99"/>
    <w:qFormat/>
    <w:rsid w:val="00E0767E"/>
    <w:rPr>
      <w:rFonts w:ascii="Calibri" w:eastAsia="宋体" w:hAnsi="Calibri" w:cs="Times New Roman"/>
      <w:sz w:val="18"/>
      <w:szCs w:val="24"/>
    </w:rPr>
  </w:style>
  <w:style w:type="paragraph" w:styleId="a7">
    <w:name w:val="List Paragraph"/>
    <w:basedOn w:val="a"/>
    <w:uiPriority w:val="34"/>
    <w:qFormat/>
    <w:rsid w:val="0005421B"/>
    <w:pPr>
      <w:ind w:firstLineChars="200" w:firstLine="420"/>
    </w:pPr>
  </w:style>
  <w:style w:type="paragraph" w:styleId="a8">
    <w:name w:val="Normal (Web)"/>
    <w:basedOn w:val="a"/>
    <w:qFormat/>
    <w:rsid w:val="004E46D6"/>
    <w:pPr>
      <w:suppressAutoHyphens/>
      <w:spacing w:beforeAutospacing="1" w:afterAutospacing="1"/>
      <w:jc w:val="left"/>
    </w:pPr>
    <w:rPr>
      <w:kern w:val="0"/>
      <w:sz w:val="24"/>
    </w:rPr>
  </w:style>
  <w:style w:type="paragraph" w:styleId="a9">
    <w:name w:val="header"/>
    <w:basedOn w:val="a"/>
    <w:link w:val="aa"/>
    <w:uiPriority w:val="99"/>
    <w:unhideWhenUsed/>
    <w:rsid w:val="00B938E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938E3"/>
    <w:rPr>
      <w:rFonts w:ascii="Calibri" w:eastAsia="宋体" w:hAnsi="Calibri" w:cs="Times New Roman"/>
      <w:sz w:val="18"/>
      <w:szCs w:val="18"/>
    </w:rPr>
  </w:style>
  <w:style w:type="paragraph" w:styleId="ab">
    <w:name w:val="Balloon Text"/>
    <w:basedOn w:val="a"/>
    <w:link w:val="ac"/>
    <w:uiPriority w:val="99"/>
    <w:semiHidden/>
    <w:unhideWhenUsed/>
    <w:rsid w:val="006212DD"/>
    <w:rPr>
      <w:sz w:val="18"/>
      <w:szCs w:val="18"/>
    </w:rPr>
  </w:style>
  <w:style w:type="character" w:customStyle="1" w:styleId="ac">
    <w:name w:val="批注框文本 字符"/>
    <w:basedOn w:val="a0"/>
    <w:link w:val="ab"/>
    <w:uiPriority w:val="99"/>
    <w:semiHidden/>
    <w:rsid w:val="006212DD"/>
    <w:rPr>
      <w:rFonts w:ascii="Calibri" w:eastAsia="宋体" w:hAnsi="Calibri" w:cs="Times New Roman"/>
      <w:sz w:val="18"/>
      <w:szCs w:val="18"/>
    </w:rPr>
  </w:style>
  <w:style w:type="character" w:customStyle="1" w:styleId="10">
    <w:name w:val="标题 1 字符"/>
    <w:basedOn w:val="a0"/>
    <w:link w:val="1"/>
    <w:uiPriority w:val="9"/>
    <w:qFormat/>
    <w:rsid w:val="00557E7F"/>
    <w:rPr>
      <w:rFonts w:ascii="Calibri" w:eastAsia="宋体" w:hAnsi="Calibri" w:cs="Times New Roman"/>
      <w:b/>
      <w:bCs/>
      <w:kern w:val="44"/>
      <w:sz w:val="44"/>
      <w:szCs w:val="44"/>
    </w:rPr>
  </w:style>
  <w:style w:type="paragraph" w:styleId="TOC">
    <w:name w:val="TOC Heading"/>
    <w:basedOn w:val="1"/>
    <w:next w:val="a"/>
    <w:uiPriority w:val="39"/>
    <w:unhideWhenUsed/>
    <w:qFormat/>
    <w:rsid w:val="00557E7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557E7F"/>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557E7F"/>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557E7F"/>
    <w:pPr>
      <w:widowControl/>
      <w:spacing w:after="100" w:line="259" w:lineRule="auto"/>
      <w:ind w:left="440"/>
      <w:jc w:val="left"/>
    </w:pPr>
    <w:rPr>
      <w:rFonts w:asciiTheme="minorHAnsi" w:eastAsiaTheme="minorEastAsia" w:hAnsiTheme="minorHAnsi"/>
      <w:kern w:val="0"/>
      <w:sz w:val="22"/>
      <w:szCs w:val="22"/>
    </w:rPr>
  </w:style>
  <w:style w:type="paragraph" w:styleId="ad">
    <w:name w:val="footnote text"/>
    <w:basedOn w:val="a"/>
    <w:link w:val="ae"/>
    <w:uiPriority w:val="99"/>
    <w:semiHidden/>
    <w:unhideWhenUsed/>
    <w:rsid w:val="00D07B86"/>
    <w:pPr>
      <w:snapToGrid w:val="0"/>
      <w:jc w:val="left"/>
    </w:pPr>
    <w:rPr>
      <w:sz w:val="18"/>
      <w:szCs w:val="18"/>
    </w:rPr>
  </w:style>
  <w:style w:type="character" w:customStyle="1" w:styleId="ae">
    <w:name w:val="脚注文本 字符"/>
    <w:basedOn w:val="a0"/>
    <w:link w:val="ad"/>
    <w:uiPriority w:val="99"/>
    <w:semiHidden/>
    <w:rsid w:val="00D07B86"/>
    <w:rPr>
      <w:rFonts w:ascii="Calibri" w:eastAsia="宋体" w:hAnsi="Calibri" w:cs="Times New Roman"/>
      <w:sz w:val="18"/>
      <w:szCs w:val="18"/>
    </w:rPr>
  </w:style>
  <w:style w:type="character" w:styleId="af">
    <w:name w:val="footnote reference"/>
    <w:basedOn w:val="a0"/>
    <w:uiPriority w:val="99"/>
    <w:semiHidden/>
    <w:unhideWhenUsed/>
    <w:rsid w:val="00D07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C85F-D377-4E7A-BB5A-8039B805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1193</Words>
  <Characters>6801</Characters>
  <Application>Microsoft Office Word</Application>
  <DocSecurity>0</DocSecurity>
  <Lines>56</Lines>
  <Paragraphs>15</Paragraphs>
  <ScaleCrop>false</ScaleCrop>
  <Company>Microsoft</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82</cp:revision>
  <cp:lastPrinted>2025-06-06T07:43:00Z</cp:lastPrinted>
  <dcterms:created xsi:type="dcterms:W3CDTF">2024-09-26T03:30:00Z</dcterms:created>
  <dcterms:modified xsi:type="dcterms:W3CDTF">2026-06-04T08:39:00Z</dcterms:modified>
</cp:coreProperties>
</file>