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三元区2026年度和2027年度国土变更调查技术服务项目报价单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 w:bidi="ar"/>
        </w:rPr>
        <w:t>三明市三元区自然资源局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根据贵局《三明市三元区自然资源局关于三元区2026年度和2027年度国土变更调查技术服务项目询价的公告》，我单位充分知悉该项目的相关情况和要求，并愿意参加三元区2026年度和2027年度国土变更调查技术服务项目的报价，报价详情如下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4437"/>
        <w:gridCol w:w="1740"/>
        <w:gridCol w:w="1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4" w:hRule="atLeast"/>
          <w:jc w:val="center"/>
        </w:trPr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4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服务内容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8" w:hRule="atLeast"/>
          <w:jc w:val="center"/>
        </w:trPr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4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三元区2026年度和2027年度国土变更调查技术服务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851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1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kern w:val="2"/>
                <w:sz w:val="32"/>
                <w:szCs w:val="32"/>
                <w:u w:val="single"/>
                <w:vertAlign w:val="baseline"/>
                <w:lang w:val="en-US" w:eastAsia="zh-CN" w:bidi="ar-SA"/>
              </w:rPr>
              <w:t xml:space="preserve">                               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yellow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备注：①以上报价包含公司税费、管理费、人工费等一起综合报价。②需后附费用测算说明，费用测算违背实际的报价视作无效报价。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报价单位全称（加盖公章）：    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法定代表人（签字或盖章）：   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联系人及联系电话：   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地址：   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日  期：      年     月     日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后附：营业执照复印件等。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yZmI2OTAwMTE3ZGFjZjc4OGI5YTZmODRlODI5MTEifQ=="/>
  </w:docVars>
  <w:rsids>
    <w:rsidRoot w:val="5BEE5FD9"/>
    <w:rsid w:val="5BEE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2026-10-10T06:45:00Z</dcterms:created>
  <dc:creator>你好啊.</dc:creator>
  <cp:lastModifiedBy>你好啊.</cp:lastModifiedBy>
  <dcterms:modified xsi:type="dcterms:W3CDTF">2026-10-10T06:46:15Z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A0CE0B6392394980A36A74BDBB0E3A64</vt:lpwstr>
  </property>
</Properties>
</file>