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E1B4C" w14:paraId="16634EA4" w14:textId="77777777">
        <w:trPr>
          <w:trHeight w:val="1868"/>
        </w:trPr>
        <w:tc>
          <w:tcPr>
            <w:tcW w:w="8720" w:type="dxa"/>
          </w:tcPr>
          <w:p w14:paraId="7EF2F0A9" w14:textId="77777777" w:rsidR="002E1B4C" w:rsidRDefault="002E1B4C">
            <w:pPr>
              <w:rPr>
                <w:sz w:val="24"/>
                <w:szCs w:val="24"/>
              </w:rPr>
            </w:pPr>
          </w:p>
          <w:p w14:paraId="37E4ED2D" w14:textId="77777777" w:rsidR="002E1B4C" w:rsidRDefault="0000000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  <w:p w14:paraId="313158F4" w14:textId="77777777" w:rsidR="002E1B4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职业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1B82EB24" w14:textId="77777777" w:rsidR="002E1B4C" w:rsidRDefault="0000000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地址（乡镇、村）：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14:paraId="3E655CDB" w14:textId="77777777" w:rsidR="002E1B4C" w:rsidRDefault="0000000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与项目的位置关系： □项目周边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征地户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□拆迁户 □其他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</w:t>
            </w:r>
          </w:p>
          <w:p w14:paraId="0FC626C3" w14:textId="77777777" w:rsidR="002E1B4C" w:rsidRDefault="002E1B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1B4C" w14:paraId="058506DF" w14:textId="77777777">
        <w:trPr>
          <w:trHeight w:val="9787"/>
        </w:trPr>
        <w:tc>
          <w:tcPr>
            <w:tcW w:w="8720" w:type="dxa"/>
          </w:tcPr>
          <w:p w14:paraId="7BD44E38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代表您观点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的选项前方框内打“√”</w:t>
            </w:r>
          </w:p>
          <w:p w14:paraId="4500F6A7" w14:textId="7BFF590D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1、您对闽江上游防洪提升工程（</w:t>
            </w:r>
            <w:r w:rsidR="0088305D">
              <w:rPr>
                <w:rFonts w:ascii="宋体" w:hAnsi="宋体" w:hint="eastAsia"/>
                <w:sz w:val="24"/>
                <w:szCs w:val="24"/>
              </w:rPr>
              <w:t>三元</w:t>
            </w:r>
            <w:r>
              <w:rPr>
                <w:rFonts w:ascii="宋体" w:hAnsi="宋体" w:hint="eastAsia"/>
                <w:sz w:val="24"/>
                <w:szCs w:val="24"/>
              </w:rPr>
              <w:t>段）了解程度：</w:t>
            </w:r>
          </w:p>
          <w:p w14:paraId="0E2EECBF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□很了解    □一般    □不大了解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不了解</w:t>
            </w:r>
          </w:p>
          <w:p w14:paraId="49ADACE9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2、工程建设对您是否有影响？</w:t>
            </w:r>
          </w:p>
          <w:p w14:paraId="7B8E4A85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□无影响   □有利影响  □影响较小  □影响较大不能接受</w:t>
            </w:r>
          </w:p>
          <w:p w14:paraId="762ABA98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3、工程施工阶段，您最关注的社会稳定问题是：（可多选）</w:t>
            </w:r>
          </w:p>
          <w:p w14:paraId="10AABA11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□工程施工期间噪声、废气、废水等影响周边居民生活</w:t>
            </w:r>
          </w:p>
          <w:p w14:paraId="1B36DAEC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□工程施工期间影响周边居民交通</w:t>
            </w:r>
          </w:p>
          <w:p w14:paraId="562C539D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□征地、拆迁补偿</w:t>
            </w:r>
          </w:p>
          <w:p w14:paraId="1D19A7BD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□大量施工人员涌入，带来的社会治安问题</w:t>
            </w:r>
          </w:p>
          <w:p w14:paraId="14E78B6F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□其他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64AEE171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4、您</w:t>
            </w:r>
            <w:r>
              <w:rPr>
                <w:rFonts w:ascii="宋体" w:hAnsi="宋体"/>
                <w:sz w:val="24"/>
                <w:szCs w:val="24"/>
              </w:rPr>
              <w:t>认为项目建设可能引起社会稳定风险的因素？</w:t>
            </w:r>
            <w:r>
              <w:rPr>
                <w:rFonts w:ascii="宋体" w:hAnsi="宋体" w:hint="eastAsia"/>
                <w:sz w:val="24"/>
                <w:szCs w:val="24"/>
              </w:rPr>
              <w:t>（可多选）</w:t>
            </w:r>
          </w:p>
          <w:p w14:paraId="004F8257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□补偿不到位      □施工影响居民正常生产生活</w:t>
            </w:r>
          </w:p>
          <w:p w14:paraId="7A57F90E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□社会治安        □环境污染     □无</w:t>
            </w:r>
          </w:p>
          <w:p w14:paraId="33A1A3A7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5、您认为相关政府部门和单位应加强哪些方面的管理？（可多选）</w:t>
            </w:r>
          </w:p>
          <w:p w14:paraId="0511EF14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□加强征地、拆迁的管理      □加强流动人口管理和社会治安管理</w:t>
            </w:r>
          </w:p>
          <w:p w14:paraId="6763D091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□加强施工管理制度          □加强安全生产的管理和监督</w:t>
            </w:r>
          </w:p>
          <w:p w14:paraId="05F1439B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□加强风险防范和应急预案    □其他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</w:p>
          <w:p w14:paraId="346E2964" w14:textId="6E1E07E1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6、您对闽江上游防洪提升工程（</w:t>
            </w:r>
            <w:r w:rsidR="0088305D">
              <w:rPr>
                <w:rFonts w:ascii="宋体" w:hAnsi="宋体" w:hint="eastAsia"/>
                <w:sz w:val="24"/>
                <w:szCs w:val="24"/>
              </w:rPr>
              <w:t>三元</w:t>
            </w:r>
            <w:r>
              <w:rPr>
                <w:rFonts w:ascii="宋体" w:hAnsi="宋体" w:hint="eastAsia"/>
                <w:sz w:val="24"/>
                <w:szCs w:val="24"/>
              </w:rPr>
              <w:t>段）建设的态度是：</w:t>
            </w:r>
          </w:p>
          <w:p w14:paraId="336B1D0D" w14:textId="77777777" w:rsidR="002E1B4C" w:rsidRDefault="00000000">
            <w:pPr>
              <w:spacing w:line="312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□支持        □无所谓         □反对</w:t>
            </w:r>
          </w:p>
          <w:p w14:paraId="503B60BE" w14:textId="77777777" w:rsidR="002E1B4C" w:rsidRDefault="00000000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7、请您谈谈对本工程建设的有关社会稳定风险方面的意见或诉求：</w:t>
            </w:r>
          </w:p>
          <w:p w14:paraId="4390C096" w14:textId="77777777" w:rsidR="002E1B4C" w:rsidRDefault="002E1B4C">
            <w:pPr>
              <w:rPr>
                <w:sz w:val="24"/>
                <w:szCs w:val="24"/>
              </w:rPr>
            </w:pPr>
          </w:p>
          <w:p w14:paraId="5EE21D27" w14:textId="77777777" w:rsidR="0072001A" w:rsidRDefault="0072001A">
            <w:pPr>
              <w:rPr>
                <w:sz w:val="24"/>
                <w:szCs w:val="24"/>
              </w:rPr>
            </w:pPr>
          </w:p>
          <w:p w14:paraId="4DCA58A2" w14:textId="77777777" w:rsidR="0072001A" w:rsidRDefault="0072001A">
            <w:pPr>
              <w:rPr>
                <w:sz w:val="24"/>
                <w:szCs w:val="24"/>
              </w:rPr>
            </w:pPr>
          </w:p>
          <w:p w14:paraId="1A26C55F" w14:textId="77777777" w:rsidR="0072001A" w:rsidRDefault="0072001A">
            <w:pPr>
              <w:rPr>
                <w:sz w:val="24"/>
                <w:szCs w:val="24"/>
              </w:rPr>
            </w:pPr>
          </w:p>
          <w:p w14:paraId="175FAFB0" w14:textId="77777777" w:rsidR="0072001A" w:rsidRDefault="0072001A">
            <w:pPr>
              <w:rPr>
                <w:sz w:val="24"/>
                <w:szCs w:val="24"/>
              </w:rPr>
            </w:pPr>
          </w:p>
          <w:p w14:paraId="23D3B38B" w14:textId="77777777" w:rsidR="0072001A" w:rsidRPr="0072001A" w:rsidRDefault="0072001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0F00153" w14:textId="77777777" w:rsidR="002E1B4C" w:rsidRDefault="002E1B4C">
      <w:pPr>
        <w:tabs>
          <w:tab w:val="right" w:pos="8814"/>
        </w:tabs>
      </w:pPr>
    </w:p>
    <w:sectPr w:rsidR="002E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D084" w14:textId="77777777" w:rsidR="005005F0" w:rsidRDefault="005005F0" w:rsidP="0088305D">
      <w:r>
        <w:separator/>
      </w:r>
    </w:p>
  </w:endnote>
  <w:endnote w:type="continuationSeparator" w:id="0">
    <w:p w14:paraId="748E8E09" w14:textId="77777777" w:rsidR="005005F0" w:rsidRDefault="005005F0" w:rsidP="008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F0F1" w14:textId="77777777" w:rsidR="005005F0" w:rsidRDefault="005005F0" w:rsidP="0088305D">
      <w:r>
        <w:separator/>
      </w:r>
    </w:p>
  </w:footnote>
  <w:footnote w:type="continuationSeparator" w:id="0">
    <w:p w14:paraId="3212562C" w14:textId="77777777" w:rsidR="005005F0" w:rsidRDefault="005005F0" w:rsidP="0088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jYjlhMDc0NzI3Y2ZmNWY4OTNmMDcwYTdhZjgzODEifQ=="/>
  </w:docVars>
  <w:rsids>
    <w:rsidRoot w:val="010E43EC"/>
    <w:rsid w:val="002E1B4C"/>
    <w:rsid w:val="005005F0"/>
    <w:rsid w:val="00566732"/>
    <w:rsid w:val="0072001A"/>
    <w:rsid w:val="0088305D"/>
    <w:rsid w:val="010E43EC"/>
    <w:rsid w:val="04BB79FC"/>
    <w:rsid w:val="0E8855A6"/>
    <w:rsid w:val="1D9C3342"/>
    <w:rsid w:val="2193680B"/>
    <w:rsid w:val="268401B4"/>
    <w:rsid w:val="47827BE2"/>
    <w:rsid w:val="483E2513"/>
    <w:rsid w:val="491B667E"/>
    <w:rsid w:val="4EC97B4E"/>
    <w:rsid w:val="56021A4A"/>
    <w:rsid w:val="62D66C33"/>
    <w:rsid w:val="638E5D64"/>
    <w:rsid w:val="7F7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0AF5D"/>
  <w15:docId w15:val="{913C1590-DACB-4FE6-9D3A-B13BCC1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tabs>
        <w:tab w:val="right" w:pos="8814"/>
      </w:tabs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tabs>
        <w:tab w:val="right" w:pos="8814"/>
      </w:tabs>
      <w:spacing w:line="360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tabs>
        <w:tab w:val="right" w:pos="8814"/>
      </w:tabs>
      <w:spacing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tabs>
        <w:tab w:val="right" w:pos="8814"/>
      </w:tabs>
      <w:spacing w:line="360" w:lineRule="auto"/>
      <w:outlineLvl w:val="4"/>
    </w:pPr>
    <w:rPr>
      <w:b/>
      <w:szCs w:val="24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tabs>
        <w:tab w:val="right" w:pos="8814"/>
      </w:tabs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qFormat/>
    <w:rPr>
      <w:rFonts w:ascii="Arial" w:eastAsia="宋体" w:hAnsi="Arial"/>
      <w:b/>
      <w:sz w:val="28"/>
    </w:rPr>
  </w:style>
  <w:style w:type="paragraph" w:customStyle="1" w:styleId="a3">
    <w:name w:val="图表名"/>
    <w:basedOn w:val="6"/>
    <w:next w:val="a"/>
    <w:qFormat/>
    <w:pPr>
      <w:spacing w:before="20" w:line="360" w:lineRule="auto"/>
      <w:jc w:val="center"/>
    </w:pPr>
    <w:rPr>
      <w:rFonts w:ascii="Times New Roman" w:eastAsia="宋体" w:hAnsi="Times New Roman"/>
    </w:rPr>
  </w:style>
  <w:style w:type="paragraph" w:customStyle="1" w:styleId="a4">
    <w:name w:val="表格"/>
    <w:basedOn w:val="a"/>
    <w:qFormat/>
    <w:pPr>
      <w:widowControl/>
      <w:tabs>
        <w:tab w:val="right" w:pos="8814"/>
      </w:tabs>
      <w:jc w:val="center"/>
      <w:textAlignment w:val="center"/>
    </w:pPr>
    <w:rPr>
      <w:rFonts w:ascii="Times New Roman" w:hAnsi="Times New Roman" w:hint="eastAsia"/>
      <w:kern w:val="0"/>
    </w:rPr>
  </w:style>
  <w:style w:type="paragraph" w:styleId="a5">
    <w:name w:val="header"/>
    <w:basedOn w:val="a"/>
    <w:link w:val="a6"/>
    <w:rsid w:val="008830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305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8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30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linqh</dc:creator>
  <cp:lastModifiedBy>Yan Xu</cp:lastModifiedBy>
  <cp:revision>3</cp:revision>
  <dcterms:created xsi:type="dcterms:W3CDTF">2024-07-15T00:59:00Z</dcterms:created>
  <dcterms:modified xsi:type="dcterms:W3CDTF">2024-07-19T09:20:00Z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CA7B9D61407945E99FAFFCCE4ECED153_11</vt:lpwstr>
  </property>
</Properties>
</file>