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C6" w:rsidRDefault="00C66FDF" w:rsidP="00C66FDF">
      <w:pPr>
        <w:spacing w:line="700" w:lineRule="exact"/>
        <w:jc w:val="center"/>
        <w:rPr>
          <w:rFonts w:ascii="方正小标宋简体" w:eastAsia="方正小标宋简体"/>
          <w:sz w:val="44"/>
          <w:szCs w:val="44"/>
        </w:rPr>
      </w:pPr>
      <w:r w:rsidRPr="00C66FDF">
        <w:rPr>
          <w:rFonts w:ascii="方正小标宋简体" w:eastAsia="方正小标宋简体" w:hint="eastAsia"/>
          <w:sz w:val="44"/>
          <w:szCs w:val="44"/>
        </w:rPr>
        <w:t>关于《三元区支持企业资本市场发展的</w:t>
      </w:r>
    </w:p>
    <w:p w:rsidR="002D00EA" w:rsidRDefault="00C66FDF" w:rsidP="00C66FDF">
      <w:pPr>
        <w:spacing w:line="700" w:lineRule="exact"/>
        <w:jc w:val="center"/>
        <w:rPr>
          <w:rFonts w:ascii="方正小标宋简体" w:eastAsia="方正小标宋简体"/>
          <w:sz w:val="44"/>
          <w:szCs w:val="44"/>
        </w:rPr>
      </w:pPr>
      <w:r w:rsidRPr="00C66FDF">
        <w:rPr>
          <w:rFonts w:ascii="方正小标宋简体" w:eastAsia="方正小标宋简体" w:hint="eastAsia"/>
          <w:sz w:val="44"/>
          <w:szCs w:val="44"/>
        </w:rPr>
        <w:t>若干措施》实施后评估报告</w:t>
      </w:r>
    </w:p>
    <w:p w:rsidR="00C66FDF" w:rsidRDefault="00C66FDF" w:rsidP="00C66FDF">
      <w:pPr>
        <w:spacing w:line="700" w:lineRule="exact"/>
        <w:jc w:val="left"/>
        <w:rPr>
          <w:rFonts w:ascii="仿宋_GB2312" w:eastAsia="仿宋_GB2312"/>
          <w:sz w:val="32"/>
          <w:szCs w:val="32"/>
        </w:rPr>
      </w:pPr>
    </w:p>
    <w:p w:rsidR="00C66FDF" w:rsidRDefault="00C47B1D" w:rsidP="00706367">
      <w:pPr>
        <w:spacing w:line="560" w:lineRule="exact"/>
        <w:ind w:firstLineChars="200" w:firstLine="640"/>
        <w:rPr>
          <w:rFonts w:ascii="仿宋_GB2312" w:eastAsia="仿宋_GB2312"/>
          <w:sz w:val="32"/>
          <w:szCs w:val="32"/>
        </w:rPr>
      </w:pPr>
      <w:r>
        <w:rPr>
          <w:rFonts w:ascii="仿宋_GB2312" w:eastAsia="仿宋_GB2312" w:hint="eastAsia"/>
          <w:sz w:val="32"/>
          <w:szCs w:val="32"/>
        </w:rPr>
        <w:t>根据</w:t>
      </w:r>
      <w:r w:rsidR="00C66FDF">
        <w:rPr>
          <w:rFonts w:ascii="仿宋_GB2312" w:eastAsia="仿宋_GB2312" w:hint="eastAsia"/>
          <w:sz w:val="32"/>
          <w:szCs w:val="32"/>
        </w:rPr>
        <w:t>规范性文件管理规定，2023年10月起，我办组织对《三元区支持企业资本市场发展的若干措施》（元政文〔2022〕102号）（以下简称《若干措施》）进行实施后评估。</w:t>
      </w:r>
      <w:r w:rsidR="00747ABC">
        <w:rPr>
          <w:rFonts w:ascii="仿宋_GB2312" w:eastAsia="仿宋_GB2312" w:hint="eastAsia"/>
          <w:sz w:val="32"/>
          <w:szCs w:val="32"/>
        </w:rPr>
        <w:t>经</w:t>
      </w:r>
      <w:r>
        <w:rPr>
          <w:rFonts w:ascii="仿宋_GB2312" w:eastAsia="仿宋_GB2312" w:hint="eastAsia"/>
          <w:sz w:val="32"/>
          <w:szCs w:val="32"/>
        </w:rPr>
        <w:t>组织区直有关部门和部分企业家召开了《若干措施》实施后评估座谈会，并咨询了法律顾问</w:t>
      </w:r>
      <w:r w:rsidR="00706367">
        <w:rPr>
          <w:rFonts w:ascii="仿宋_GB2312" w:eastAsia="仿宋_GB2312" w:hint="eastAsia"/>
          <w:sz w:val="32"/>
          <w:szCs w:val="32"/>
        </w:rPr>
        <w:t>，</w:t>
      </w:r>
      <w:r>
        <w:rPr>
          <w:rFonts w:ascii="仿宋_GB2312" w:eastAsia="仿宋_GB2312" w:hint="eastAsia"/>
          <w:sz w:val="32"/>
          <w:szCs w:val="32"/>
        </w:rPr>
        <w:t>结合《若干措施》的实施成效和座谈会以及咨询法律顾问反馈的意见建议进行综合分析评估，形成了实施后评估报告，内容如下：</w:t>
      </w:r>
    </w:p>
    <w:p w:rsidR="00C47B1D" w:rsidRPr="00831245" w:rsidRDefault="004A7BC3" w:rsidP="00706367">
      <w:pPr>
        <w:pStyle w:val="a3"/>
        <w:numPr>
          <w:ilvl w:val="0"/>
          <w:numId w:val="1"/>
        </w:numPr>
        <w:spacing w:line="560" w:lineRule="exact"/>
        <w:ind w:firstLineChars="0"/>
        <w:rPr>
          <w:rFonts w:ascii="黑体" w:eastAsia="黑体" w:hAnsi="黑体"/>
          <w:sz w:val="32"/>
          <w:szCs w:val="32"/>
        </w:rPr>
      </w:pPr>
      <w:r w:rsidRPr="00831245">
        <w:rPr>
          <w:rFonts w:ascii="黑体" w:eastAsia="黑体" w:hAnsi="黑体" w:hint="eastAsia"/>
          <w:sz w:val="32"/>
          <w:szCs w:val="32"/>
        </w:rPr>
        <w:t>文件实施基本情况</w:t>
      </w:r>
    </w:p>
    <w:p w:rsidR="0069586D" w:rsidRDefault="0069586D" w:rsidP="00706367">
      <w:pPr>
        <w:spacing w:line="560" w:lineRule="exact"/>
        <w:ind w:firstLineChars="200" w:firstLine="640"/>
        <w:rPr>
          <w:rFonts w:ascii="仿宋_GB2312" w:eastAsia="仿宋_GB2312" w:cs="仿宋_GB2312"/>
          <w:sz w:val="32"/>
          <w:szCs w:val="32"/>
        </w:rPr>
      </w:pPr>
      <w:r w:rsidRPr="0069586D">
        <w:rPr>
          <w:rFonts w:ascii="仿宋_GB2312" w:eastAsia="仿宋_GB2312" w:cs="仿宋_GB2312" w:hint="eastAsia"/>
          <w:sz w:val="32"/>
          <w:szCs w:val="32"/>
        </w:rPr>
        <w:t>为进一步加大企业上市（挂牌）扶持力度，积极抢抓资本市场改革发展机遇，提升我区企业利用资本市场融资加快转型发展的能力，</w:t>
      </w:r>
      <w:r>
        <w:rPr>
          <w:rFonts w:ascii="仿宋_GB2312" w:eastAsia="仿宋_GB2312" w:cs="仿宋_GB2312" w:hint="eastAsia"/>
          <w:sz w:val="32"/>
          <w:szCs w:val="32"/>
        </w:rPr>
        <w:t>根据省市文件精神，2022年6月，</w:t>
      </w:r>
      <w:r w:rsidR="00706367">
        <w:rPr>
          <w:rFonts w:ascii="仿宋_GB2312" w:eastAsia="仿宋_GB2312" w:cs="仿宋_GB2312" w:hint="eastAsia"/>
          <w:sz w:val="32"/>
          <w:szCs w:val="32"/>
        </w:rPr>
        <w:t>我区</w:t>
      </w:r>
      <w:r>
        <w:rPr>
          <w:rFonts w:ascii="仿宋_GB2312" w:eastAsia="仿宋_GB2312" w:cs="仿宋_GB2312" w:hint="eastAsia"/>
          <w:sz w:val="32"/>
          <w:szCs w:val="32"/>
        </w:rPr>
        <w:t>结合实际，出台了《若干措施》。《若干措施》主要</w:t>
      </w:r>
      <w:r w:rsidR="00831245">
        <w:rPr>
          <w:rFonts w:ascii="仿宋_GB2312" w:eastAsia="仿宋_GB2312" w:cs="仿宋_GB2312" w:hint="eastAsia"/>
          <w:sz w:val="32"/>
          <w:szCs w:val="32"/>
        </w:rPr>
        <w:t>从鼓励企业进行股份制改造、鼓励企业进行上市融资、支持企业场外市场挂牌交易、支持上市企业资金流入本区、鼓励上市企业迁址本区、鼓励引进人才服务企业和鼓励新设基金规范运作方面给予企业资金奖补和人才政策支持。截止目前，辖区1家企业与券商签订IPO财务顾问协议，符合申报奖补资金</w:t>
      </w:r>
      <w:r w:rsidR="00612176">
        <w:rPr>
          <w:rFonts w:ascii="仿宋_GB2312" w:eastAsia="仿宋_GB2312" w:cs="仿宋_GB2312" w:hint="eastAsia"/>
          <w:sz w:val="32"/>
          <w:szCs w:val="32"/>
        </w:rPr>
        <w:t>条件</w:t>
      </w:r>
      <w:r w:rsidR="00831245">
        <w:rPr>
          <w:rFonts w:ascii="仿宋_GB2312" w:eastAsia="仿宋_GB2312" w:cs="仿宋_GB2312" w:hint="eastAsia"/>
          <w:sz w:val="32"/>
          <w:szCs w:val="32"/>
        </w:rPr>
        <w:t>，</w:t>
      </w:r>
      <w:r w:rsidR="00612176">
        <w:rPr>
          <w:rFonts w:ascii="仿宋_GB2312" w:eastAsia="仿宋_GB2312" w:cs="仿宋_GB2312" w:hint="eastAsia"/>
          <w:sz w:val="32"/>
          <w:szCs w:val="32"/>
        </w:rPr>
        <w:t>经企业申请、区政府研究，</w:t>
      </w:r>
      <w:r w:rsidR="00831245">
        <w:rPr>
          <w:rFonts w:ascii="仿宋_GB2312" w:eastAsia="仿宋_GB2312" w:cs="仿宋_GB2312" w:hint="eastAsia"/>
          <w:sz w:val="32"/>
          <w:szCs w:val="32"/>
        </w:rPr>
        <w:t>已兑现该笔奖补资金。</w:t>
      </w:r>
    </w:p>
    <w:p w:rsidR="00831245" w:rsidRPr="00831245" w:rsidRDefault="00831245" w:rsidP="00706367">
      <w:pPr>
        <w:pStyle w:val="a3"/>
        <w:numPr>
          <w:ilvl w:val="0"/>
          <w:numId w:val="1"/>
        </w:numPr>
        <w:spacing w:line="560" w:lineRule="exact"/>
        <w:ind w:firstLineChars="0"/>
        <w:rPr>
          <w:rFonts w:ascii="黑体" w:eastAsia="黑体" w:hAnsi="黑体" w:cs="仿宋_GB2312"/>
          <w:sz w:val="32"/>
          <w:szCs w:val="32"/>
        </w:rPr>
      </w:pPr>
      <w:r w:rsidRPr="00831245">
        <w:rPr>
          <w:rFonts w:ascii="黑体" w:eastAsia="黑体" w:hAnsi="黑体" w:cs="仿宋_GB2312" w:hint="eastAsia"/>
          <w:sz w:val="32"/>
          <w:szCs w:val="32"/>
        </w:rPr>
        <w:t>文件评估内容分析</w:t>
      </w:r>
    </w:p>
    <w:p w:rsidR="00612176" w:rsidRDefault="003E23D5" w:rsidP="003E23D5">
      <w:pPr>
        <w:spacing w:line="560" w:lineRule="exact"/>
        <w:ind w:firstLineChars="200" w:firstLine="643"/>
        <w:rPr>
          <w:rFonts w:ascii="仿宋_GB2312" w:eastAsia="仿宋_GB2312" w:hAnsi="黑体"/>
          <w:sz w:val="32"/>
          <w:szCs w:val="32"/>
        </w:rPr>
      </w:pPr>
      <w:r w:rsidRPr="005C28B5">
        <w:rPr>
          <w:rFonts w:ascii="仿宋_GB2312" w:eastAsia="仿宋_GB2312" w:hAnsi="黑体" w:hint="eastAsia"/>
          <w:b/>
          <w:sz w:val="32"/>
          <w:szCs w:val="32"/>
        </w:rPr>
        <w:t>（一）</w:t>
      </w:r>
      <w:r w:rsidR="0086431E" w:rsidRPr="005C28B5">
        <w:rPr>
          <w:rFonts w:ascii="仿宋_GB2312" w:eastAsia="仿宋_GB2312" w:hAnsi="黑体" w:hint="eastAsia"/>
          <w:b/>
          <w:sz w:val="32"/>
          <w:szCs w:val="32"/>
        </w:rPr>
        <w:t>合法性。</w:t>
      </w:r>
      <w:r w:rsidR="0086431E" w:rsidRPr="005C28B5">
        <w:rPr>
          <w:rFonts w:ascii="仿宋_GB2312" w:eastAsia="仿宋_GB2312" w:hAnsi="黑体" w:hint="eastAsia"/>
          <w:sz w:val="32"/>
          <w:szCs w:val="32"/>
        </w:rPr>
        <w:t>《若干措施》</w:t>
      </w:r>
      <w:r w:rsidR="00B05A14" w:rsidRPr="005C28B5">
        <w:rPr>
          <w:rFonts w:ascii="仿宋_GB2312" w:eastAsia="仿宋_GB2312" w:hAnsi="黑体" w:hint="eastAsia"/>
          <w:sz w:val="32"/>
          <w:szCs w:val="32"/>
        </w:rPr>
        <w:t>是根据上级相关文件精神，</w:t>
      </w:r>
      <w:r w:rsidR="00706367" w:rsidRPr="005C28B5">
        <w:rPr>
          <w:rFonts w:ascii="仿宋_GB2312" w:eastAsia="仿宋_GB2312" w:hAnsi="黑体" w:hint="eastAsia"/>
          <w:sz w:val="32"/>
          <w:szCs w:val="32"/>
        </w:rPr>
        <w:t>并征集了区直有关部门和社会群众意见建议而制定的</w:t>
      </w:r>
      <w:r w:rsidR="00612176">
        <w:rPr>
          <w:rFonts w:ascii="仿宋_GB2312" w:eastAsia="仿宋_GB2312" w:hAnsi="黑体" w:hint="eastAsia"/>
          <w:sz w:val="32"/>
          <w:szCs w:val="32"/>
        </w:rPr>
        <w:t>。</w:t>
      </w:r>
    </w:p>
    <w:p w:rsidR="0086431E" w:rsidRPr="005C28B5" w:rsidRDefault="003E23D5" w:rsidP="003E23D5">
      <w:pPr>
        <w:spacing w:line="560" w:lineRule="exact"/>
        <w:ind w:firstLineChars="200" w:firstLine="643"/>
        <w:rPr>
          <w:rFonts w:ascii="仿宋_GB2312" w:eastAsia="仿宋_GB2312" w:hAnsi="黑体"/>
          <w:sz w:val="32"/>
          <w:szCs w:val="32"/>
        </w:rPr>
      </w:pPr>
      <w:r w:rsidRPr="005C28B5">
        <w:rPr>
          <w:rFonts w:ascii="仿宋_GB2312" w:eastAsia="仿宋_GB2312" w:hAnsi="黑体" w:hint="eastAsia"/>
          <w:b/>
          <w:sz w:val="32"/>
          <w:szCs w:val="32"/>
        </w:rPr>
        <w:lastRenderedPageBreak/>
        <w:t>（</w:t>
      </w:r>
      <w:r w:rsidR="003E6E9F">
        <w:rPr>
          <w:rFonts w:ascii="仿宋_GB2312" w:eastAsia="仿宋_GB2312" w:hAnsi="黑体" w:hint="eastAsia"/>
          <w:b/>
          <w:sz w:val="32"/>
          <w:szCs w:val="32"/>
        </w:rPr>
        <w:t>二</w:t>
      </w:r>
      <w:r w:rsidRPr="005C28B5">
        <w:rPr>
          <w:rFonts w:ascii="仿宋_GB2312" w:eastAsia="仿宋_GB2312" w:hAnsi="黑体" w:hint="eastAsia"/>
          <w:b/>
          <w:sz w:val="32"/>
          <w:szCs w:val="32"/>
        </w:rPr>
        <w:t>）</w:t>
      </w:r>
      <w:r w:rsidR="0086431E" w:rsidRPr="005C28B5">
        <w:rPr>
          <w:rFonts w:ascii="仿宋_GB2312" w:eastAsia="仿宋_GB2312" w:hAnsi="黑体" w:hint="eastAsia"/>
          <w:b/>
          <w:sz w:val="32"/>
          <w:szCs w:val="32"/>
        </w:rPr>
        <w:t>操作性。</w:t>
      </w:r>
      <w:r w:rsidR="00847F9D" w:rsidRPr="005C28B5">
        <w:rPr>
          <w:rFonts w:ascii="仿宋_GB2312" w:eastAsia="仿宋_GB2312" w:hint="eastAsia"/>
          <w:sz w:val="32"/>
          <w:szCs w:val="32"/>
        </w:rPr>
        <w:t>《若干</w:t>
      </w:r>
      <w:r w:rsidR="0086431E" w:rsidRPr="005C28B5">
        <w:rPr>
          <w:rFonts w:ascii="仿宋_GB2312" w:eastAsia="仿宋_GB2312" w:hint="eastAsia"/>
          <w:sz w:val="32"/>
          <w:szCs w:val="32"/>
        </w:rPr>
        <w:t>措施》是</w:t>
      </w:r>
      <w:r w:rsidR="00847F9D" w:rsidRPr="005C28B5">
        <w:rPr>
          <w:rFonts w:ascii="仿宋_GB2312" w:eastAsia="仿宋_GB2312" w:hint="eastAsia"/>
          <w:sz w:val="32"/>
          <w:szCs w:val="32"/>
        </w:rPr>
        <w:t>贯彻执行上级政策的配套措施</w:t>
      </w:r>
      <w:r w:rsidR="0086431E" w:rsidRPr="005C28B5">
        <w:rPr>
          <w:rFonts w:ascii="仿宋_GB2312" w:eastAsia="仿宋_GB2312" w:hint="eastAsia"/>
          <w:sz w:val="32"/>
          <w:szCs w:val="32"/>
        </w:rPr>
        <w:t>，</w:t>
      </w:r>
      <w:r w:rsidR="00847F9D" w:rsidRPr="005C28B5">
        <w:rPr>
          <w:rFonts w:ascii="仿宋_GB2312" w:eastAsia="仿宋_GB2312" w:hint="eastAsia"/>
          <w:sz w:val="32"/>
          <w:szCs w:val="32"/>
        </w:rPr>
        <w:t>让企业</w:t>
      </w:r>
      <w:r w:rsidR="0086431E" w:rsidRPr="005C28B5">
        <w:rPr>
          <w:rFonts w:ascii="仿宋_GB2312" w:eastAsia="仿宋_GB2312" w:hint="eastAsia"/>
          <w:sz w:val="32"/>
          <w:szCs w:val="32"/>
        </w:rPr>
        <w:t>享受政策红利，</w:t>
      </w:r>
      <w:r w:rsidR="00847F9D" w:rsidRPr="005C28B5">
        <w:rPr>
          <w:rFonts w:ascii="仿宋_GB2312" w:eastAsia="仿宋_GB2312" w:hint="eastAsia"/>
          <w:sz w:val="32"/>
          <w:szCs w:val="32"/>
        </w:rPr>
        <w:t>激发企业内生动力，推动企业加快上市进程步伐</w:t>
      </w:r>
      <w:r w:rsidR="0086431E" w:rsidRPr="005C28B5">
        <w:rPr>
          <w:rFonts w:ascii="仿宋_GB2312" w:eastAsia="仿宋_GB2312" w:hint="eastAsia"/>
          <w:sz w:val="32"/>
          <w:szCs w:val="32"/>
        </w:rPr>
        <w:t>。</w:t>
      </w:r>
      <w:r w:rsidR="00847F9D" w:rsidRPr="005C28B5">
        <w:rPr>
          <w:rFonts w:ascii="仿宋_GB2312" w:eastAsia="仿宋_GB2312" w:hint="eastAsia"/>
          <w:sz w:val="32"/>
          <w:szCs w:val="32"/>
        </w:rPr>
        <w:t>企业申请奖补资金的申报材料是企业正常业务范围</w:t>
      </w:r>
      <w:r w:rsidRPr="005C28B5">
        <w:rPr>
          <w:rFonts w:ascii="仿宋_GB2312" w:eastAsia="仿宋_GB2312" w:hint="eastAsia"/>
          <w:sz w:val="32"/>
          <w:szCs w:val="32"/>
        </w:rPr>
        <w:t>内的工作内容，是审核企业是否符合奖补要求的基本资料，申报流程</w:t>
      </w:r>
      <w:r w:rsidR="00847F9D" w:rsidRPr="005C28B5">
        <w:rPr>
          <w:rFonts w:ascii="仿宋_GB2312" w:eastAsia="仿宋_GB2312" w:hint="eastAsia"/>
          <w:sz w:val="32"/>
          <w:szCs w:val="32"/>
        </w:rPr>
        <w:t>简便，易于操作。</w:t>
      </w:r>
    </w:p>
    <w:p w:rsidR="0086431E" w:rsidRPr="005C28B5" w:rsidRDefault="003E23D5" w:rsidP="003E23D5">
      <w:pPr>
        <w:spacing w:line="560" w:lineRule="exact"/>
        <w:ind w:firstLineChars="200" w:firstLine="643"/>
        <w:rPr>
          <w:rFonts w:ascii="仿宋_GB2312" w:eastAsia="仿宋_GB2312" w:hAnsi="黑体"/>
          <w:sz w:val="32"/>
          <w:szCs w:val="32"/>
        </w:rPr>
      </w:pPr>
      <w:r w:rsidRPr="005C28B5">
        <w:rPr>
          <w:rFonts w:ascii="仿宋_GB2312" w:eastAsia="仿宋_GB2312" w:hAnsi="黑体" w:hint="eastAsia"/>
          <w:b/>
          <w:sz w:val="32"/>
          <w:szCs w:val="32"/>
        </w:rPr>
        <w:t>（</w:t>
      </w:r>
      <w:r w:rsidR="003E6E9F">
        <w:rPr>
          <w:rFonts w:ascii="仿宋_GB2312" w:eastAsia="仿宋_GB2312" w:hAnsi="黑体" w:hint="eastAsia"/>
          <w:b/>
          <w:sz w:val="32"/>
          <w:szCs w:val="32"/>
        </w:rPr>
        <w:t>三</w:t>
      </w:r>
      <w:r w:rsidRPr="005C28B5">
        <w:rPr>
          <w:rFonts w:ascii="仿宋_GB2312" w:eastAsia="仿宋_GB2312" w:hAnsi="黑体" w:hint="eastAsia"/>
          <w:b/>
          <w:sz w:val="32"/>
          <w:szCs w:val="32"/>
        </w:rPr>
        <w:t>）</w:t>
      </w:r>
      <w:r w:rsidR="0086431E" w:rsidRPr="005C28B5">
        <w:rPr>
          <w:rFonts w:ascii="仿宋_GB2312" w:eastAsia="仿宋_GB2312" w:hAnsi="黑体" w:hint="eastAsia"/>
          <w:b/>
          <w:sz w:val="32"/>
          <w:szCs w:val="32"/>
        </w:rPr>
        <w:t>规范性。</w:t>
      </w:r>
      <w:r w:rsidRPr="005C28B5">
        <w:rPr>
          <w:rFonts w:ascii="仿宋_GB2312" w:eastAsia="仿宋_GB2312" w:hint="eastAsia"/>
          <w:sz w:val="32"/>
          <w:szCs w:val="32"/>
        </w:rPr>
        <w:t>《若干措施》是</w:t>
      </w:r>
      <w:r w:rsidR="0086431E" w:rsidRPr="005C28B5">
        <w:rPr>
          <w:rFonts w:ascii="仿宋_GB2312" w:eastAsia="仿宋_GB2312" w:hint="eastAsia"/>
          <w:sz w:val="32"/>
          <w:szCs w:val="32"/>
        </w:rPr>
        <w:t>按照规范性文件的要求起草制定。实施过程中，对各项政策措施的执行实施，严格按照有关程序要求和标准来开展。</w:t>
      </w:r>
    </w:p>
    <w:p w:rsidR="0086431E" w:rsidRPr="005C28B5" w:rsidRDefault="0086431E" w:rsidP="005C28B5">
      <w:pPr>
        <w:pStyle w:val="a3"/>
        <w:numPr>
          <w:ilvl w:val="0"/>
          <w:numId w:val="1"/>
        </w:numPr>
        <w:spacing w:line="560" w:lineRule="exact"/>
        <w:ind w:firstLineChars="0"/>
        <w:rPr>
          <w:rFonts w:ascii="黑体" w:eastAsia="黑体" w:hAnsi="黑体"/>
          <w:sz w:val="32"/>
          <w:szCs w:val="32"/>
        </w:rPr>
      </w:pPr>
      <w:r w:rsidRPr="005C28B5">
        <w:rPr>
          <w:rFonts w:ascii="黑体" w:eastAsia="黑体" w:hAnsi="黑体" w:hint="eastAsia"/>
          <w:sz w:val="32"/>
          <w:szCs w:val="32"/>
        </w:rPr>
        <w:t>实施中存在的问题</w:t>
      </w:r>
    </w:p>
    <w:p w:rsidR="00ED070B" w:rsidRPr="005C28B5" w:rsidRDefault="003E23D5" w:rsidP="005C28B5">
      <w:pPr>
        <w:spacing w:line="560" w:lineRule="exact"/>
        <w:ind w:firstLineChars="200" w:firstLine="640"/>
        <w:rPr>
          <w:rFonts w:ascii="仿宋_GB2312" w:eastAsia="仿宋_GB2312" w:hAnsiTheme="minorEastAsia"/>
          <w:sz w:val="32"/>
          <w:szCs w:val="32"/>
        </w:rPr>
      </w:pPr>
      <w:r w:rsidRPr="005C28B5">
        <w:rPr>
          <w:rFonts w:ascii="仿宋_GB2312" w:eastAsia="仿宋_GB2312" w:hAnsi="黑体" w:hint="eastAsia"/>
          <w:sz w:val="32"/>
          <w:szCs w:val="32"/>
        </w:rPr>
        <w:t>《若干措施》实施中，</w:t>
      </w:r>
      <w:r w:rsidRPr="005C28B5">
        <w:rPr>
          <w:rFonts w:ascii="仿宋_GB2312" w:eastAsia="仿宋_GB2312" w:hAnsiTheme="minorEastAsia" w:hint="eastAsia"/>
          <w:sz w:val="32"/>
          <w:szCs w:val="32"/>
        </w:rPr>
        <w:t>文件</w:t>
      </w:r>
      <w:r w:rsidR="003A7EBE">
        <w:rPr>
          <w:rFonts w:ascii="仿宋_GB2312" w:eastAsia="仿宋_GB2312" w:hAnsiTheme="minorEastAsia" w:hint="eastAsia"/>
          <w:sz w:val="32"/>
          <w:szCs w:val="32"/>
        </w:rPr>
        <w:t>中“二、强化要素保障：（三）规范奖补措施。三元区企业上市（挂牌）以及外地上市（挂牌）企业迁入三元区后享受奖补政策的，未满五年期限将注册地或纳税登记地迁出三元区外的，立即停止执行扶持政策，企业已享受的奖补资金必须退还……”的内容</w:t>
      </w:r>
      <w:r w:rsidRPr="005C28B5">
        <w:rPr>
          <w:rFonts w:ascii="仿宋_GB2312" w:eastAsia="仿宋_GB2312" w:hAnsiTheme="minorEastAsia" w:hint="eastAsia"/>
          <w:sz w:val="32"/>
          <w:szCs w:val="32"/>
        </w:rPr>
        <w:t>涉嫌违反公平竞争审查实施细则中的有关规定，需</w:t>
      </w:r>
      <w:r w:rsidR="00ED070B" w:rsidRPr="005C28B5">
        <w:rPr>
          <w:rFonts w:ascii="仿宋_GB2312" w:eastAsia="仿宋_GB2312" w:hAnsiTheme="minorEastAsia" w:hint="eastAsia"/>
          <w:sz w:val="32"/>
          <w:szCs w:val="32"/>
        </w:rPr>
        <w:t>进一步审查论证。</w:t>
      </w:r>
    </w:p>
    <w:p w:rsidR="0086431E" w:rsidRPr="005C28B5" w:rsidRDefault="0086431E" w:rsidP="005C28B5">
      <w:pPr>
        <w:pStyle w:val="a4"/>
        <w:numPr>
          <w:ilvl w:val="0"/>
          <w:numId w:val="1"/>
        </w:numPr>
        <w:spacing w:before="0" w:beforeAutospacing="0" w:after="0" w:afterAutospacing="0" w:line="560" w:lineRule="exact"/>
        <w:jc w:val="both"/>
        <w:rPr>
          <w:rFonts w:ascii="黑体" w:eastAsia="黑体" w:hAnsi="黑体"/>
          <w:sz w:val="32"/>
          <w:szCs w:val="32"/>
        </w:rPr>
      </w:pPr>
      <w:r w:rsidRPr="005C28B5">
        <w:rPr>
          <w:rFonts w:ascii="黑体" w:eastAsia="黑体" w:hAnsi="黑体" w:hint="eastAsia"/>
          <w:sz w:val="32"/>
          <w:szCs w:val="32"/>
        </w:rPr>
        <w:t>评估结论及建议</w:t>
      </w:r>
    </w:p>
    <w:p w:rsidR="0086431E" w:rsidRPr="005C28B5" w:rsidRDefault="00ED070B" w:rsidP="005C28B5">
      <w:pPr>
        <w:pStyle w:val="a4"/>
        <w:spacing w:before="0" w:beforeAutospacing="0" w:after="0" w:afterAutospacing="0" w:line="560" w:lineRule="exact"/>
        <w:ind w:firstLineChars="200" w:firstLine="640"/>
        <w:jc w:val="both"/>
        <w:rPr>
          <w:rFonts w:ascii="仿宋_GB2312" w:eastAsia="仿宋_GB2312" w:cs="仿宋_GB2312"/>
          <w:sz w:val="32"/>
          <w:szCs w:val="32"/>
        </w:rPr>
      </w:pPr>
      <w:r w:rsidRPr="005C28B5">
        <w:rPr>
          <w:rFonts w:ascii="仿宋_GB2312" w:eastAsia="仿宋_GB2312" w:hAnsi="微软雅黑" w:hint="eastAsia"/>
          <w:sz w:val="32"/>
          <w:szCs w:val="32"/>
        </w:rPr>
        <w:t>《若干</w:t>
      </w:r>
      <w:r w:rsidR="0086431E" w:rsidRPr="005C28B5">
        <w:rPr>
          <w:rFonts w:ascii="仿宋_GB2312" w:eastAsia="仿宋_GB2312" w:hAnsi="微软雅黑" w:hint="eastAsia"/>
          <w:sz w:val="32"/>
          <w:szCs w:val="32"/>
        </w:rPr>
        <w:t>措施》印发后，能有效推进落实，通过政策措施，进一步降低</w:t>
      </w:r>
      <w:r w:rsidRPr="005C28B5">
        <w:rPr>
          <w:rFonts w:ascii="仿宋_GB2312" w:eastAsia="仿宋_GB2312" w:hAnsi="微软雅黑" w:hint="eastAsia"/>
          <w:sz w:val="32"/>
          <w:szCs w:val="32"/>
        </w:rPr>
        <w:t>企业上市</w:t>
      </w:r>
      <w:r w:rsidR="0086431E" w:rsidRPr="005C28B5">
        <w:rPr>
          <w:rFonts w:ascii="仿宋_GB2312" w:eastAsia="仿宋_GB2312" w:hAnsi="微软雅黑" w:hint="eastAsia"/>
          <w:sz w:val="32"/>
          <w:szCs w:val="32"/>
        </w:rPr>
        <w:t>成本，扶持</w:t>
      </w:r>
      <w:r w:rsidRPr="005C28B5">
        <w:rPr>
          <w:rFonts w:ascii="仿宋_GB2312" w:eastAsia="仿宋_GB2312" w:hAnsi="微软雅黑" w:hint="eastAsia"/>
          <w:sz w:val="32"/>
          <w:szCs w:val="32"/>
        </w:rPr>
        <w:t>企业</w:t>
      </w:r>
      <w:r w:rsidR="0086431E" w:rsidRPr="005C28B5">
        <w:rPr>
          <w:rFonts w:ascii="仿宋_GB2312" w:eastAsia="仿宋_GB2312" w:hAnsi="微软雅黑" w:hint="eastAsia"/>
          <w:sz w:val="32"/>
          <w:szCs w:val="32"/>
        </w:rPr>
        <w:t>发展，</w:t>
      </w:r>
      <w:r w:rsidRPr="005C28B5">
        <w:rPr>
          <w:rFonts w:ascii="仿宋_GB2312" w:eastAsia="仿宋_GB2312" w:hint="eastAsia"/>
          <w:sz w:val="32"/>
          <w:szCs w:val="32"/>
        </w:rPr>
        <w:t>让企业享受政策红利，激发企业内生动力，推动企业加快上市进程步伐。</w:t>
      </w:r>
      <w:r w:rsidR="00AB0390">
        <w:rPr>
          <w:rFonts w:ascii="仿宋_GB2312" w:eastAsia="仿宋_GB2312" w:hAnsi="微软雅黑" w:hint="eastAsia"/>
          <w:sz w:val="32"/>
          <w:szCs w:val="32"/>
        </w:rPr>
        <w:t>但因</w:t>
      </w:r>
      <w:r w:rsidRPr="005C28B5">
        <w:rPr>
          <w:rFonts w:ascii="仿宋_GB2312" w:eastAsia="仿宋_GB2312" w:hAnsiTheme="minorEastAsia" w:hint="eastAsia"/>
          <w:sz w:val="32"/>
          <w:szCs w:val="32"/>
        </w:rPr>
        <w:t>文件中有</w:t>
      </w:r>
      <w:r w:rsidR="00AB0390">
        <w:rPr>
          <w:rFonts w:ascii="仿宋_GB2312" w:eastAsia="仿宋_GB2312" w:hAnsiTheme="minorEastAsia" w:hint="eastAsia"/>
          <w:sz w:val="32"/>
          <w:szCs w:val="32"/>
        </w:rPr>
        <w:t>部分</w:t>
      </w:r>
      <w:r w:rsidRPr="005C28B5">
        <w:rPr>
          <w:rFonts w:ascii="仿宋_GB2312" w:eastAsia="仿宋_GB2312" w:hAnsiTheme="minorEastAsia" w:hint="eastAsia"/>
          <w:sz w:val="32"/>
          <w:szCs w:val="32"/>
        </w:rPr>
        <w:t>内容违反公平竞争审查实施细则中的有关规定，</w:t>
      </w:r>
      <w:r w:rsidRPr="005C28B5">
        <w:rPr>
          <w:rFonts w:ascii="仿宋_GB2312" w:eastAsia="仿宋_GB2312" w:cs="仿宋_GB2312" w:hint="eastAsia"/>
          <w:sz w:val="32"/>
          <w:szCs w:val="32"/>
        </w:rPr>
        <w:t>根据《区市场监管局关于开展妨碍统一市场和公平竞争政策措施清理有关工作的通知》和《三元区人民政府办公室关于组织开展涉及民营经济规范性文件专项清理工作的通知》要求，要对全区涉及市场主体经济活动的规章、规范</w:t>
      </w:r>
      <w:r w:rsidRPr="005C28B5">
        <w:rPr>
          <w:rFonts w:ascii="仿宋_GB2312" w:eastAsia="仿宋_GB2312" w:cs="仿宋_GB2312" w:hint="eastAsia"/>
          <w:sz w:val="32"/>
          <w:szCs w:val="32"/>
        </w:rPr>
        <w:lastRenderedPageBreak/>
        <w:t>性文件和其他政策措施进行全面清理，对文件主要内容与上位法律政策不一致、相抵触的，要予以废止；对部分内容不一致的，要予以修改。</w:t>
      </w:r>
      <w:r w:rsidR="00612176">
        <w:rPr>
          <w:rFonts w:ascii="仿宋_GB2312" w:eastAsia="仿宋_GB2312" w:cs="仿宋_GB2312" w:hint="eastAsia"/>
          <w:sz w:val="32"/>
          <w:szCs w:val="32"/>
        </w:rPr>
        <w:t>因此，</w:t>
      </w:r>
      <w:r w:rsidRPr="005C28B5">
        <w:rPr>
          <w:rFonts w:ascii="仿宋_GB2312" w:eastAsia="仿宋_GB2312" w:cs="仿宋_GB2312" w:hint="eastAsia"/>
          <w:sz w:val="32"/>
          <w:szCs w:val="32"/>
        </w:rPr>
        <w:t>建议将该份文件予以废止，今后我区企业上市奖补资金按上级政策文件执行。</w:t>
      </w:r>
    </w:p>
    <w:p w:rsidR="00ED070B" w:rsidRPr="005C28B5" w:rsidRDefault="00ED070B" w:rsidP="00ED070B">
      <w:pPr>
        <w:pStyle w:val="a4"/>
        <w:spacing w:before="225" w:beforeAutospacing="0" w:after="225" w:afterAutospacing="0" w:line="560" w:lineRule="exact"/>
        <w:ind w:firstLineChars="200" w:firstLine="640"/>
        <w:jc w:val="both"/>
        <w:rPr>
          <w:rFonts w:ascii="仿宋_GB2312" w:eastAsia="仿宋_GB2312" w:cs="仿宋_GB2312"/>
          <w:sz w:val="32"/>
          <w:szCs w:val="32"/>
        </w:rPr>
      </w:pPr>
    </w:p>
    <w:p w:rsidR="00ED070B" w:rsidRPr="005C28B5" w:rsidRDefault="00ED070B" w:rsidP="00ED070B">
      <w:pPr>
        <w:pStyle w:val="a4"/>
        <w:spacing w:before="225" w:beforeAutospacing="0" w:after="225" w:afterAutospacing="0" w:line="560" w:lineRule="exact"/>
        <w:ind w:firstLineChars="1650" w:firstLine="5280"/>
        <w:jc w:val="both"/>
        <w:rPr>
          <w:rFonts w:ascii="仿宋_GB2312" w:eastAsia="仿宋_GB2312" w:cs="仿宋_GB2312"/>
          <w:sz w:val="32"/>
          <w:szCs w:val="32"/>
        </w:rPr>
      </w:pPr>
      <w:r w:rsidRPr="005C28B5">
        <w:rPr>
          <w:rFonts w:ascii="仿宋_GB2312" w:eastAsia="仿宋_GB2312" w:cs="仿宋_GB2312" w:hint="eastAsia"/>
          <w:sz w:val="32"/>
          <w:szCs w:val="32"/>
        </w:rPr>
        <w:t>三元区国资金融办</w:t>
      </w:r>
    </w:p>
    <w:p w:rsidR="00ED070B" w:rsidRPr="005C28B5" w:rsidRDefault="00ED070B" w:rsidP="00ED070B">
      <w:pPr>
        <w:pStyle w:val="a4"/>
        <w:spacing w:before="225" w:beforeAutospacing="0" w:after="225" w:afterAutospacing="0" w:line="560" w:lineRule="exact"/>
        <w:ind w:firstLineChars="1700" w:firstLine="5440"/>
        <w:jc w:val="both"/>
        <w:rPr>
          <w:rFonts w:ascii="仿宋_GB2312" w:eastAsia="仿宋_GB2312" w:hAnsi="微软雅黑"/>
          <w:sz w:val="32"/>
          <w:szCs w:val="32"/>
        </w:rPr>
      </w:pPr>
      <w:r w:rsidRPr="005C28B5">
        <w:rPr>
          <w:rFonts w:ascii="仿宋_GB2312" w:eastAsia="仿宋_GB2312" w:cs="仿宋_GB2312" w:hint="eastAsia"/>
          <w:sz w:val="32"/>
          <w:szCs w:val="32"/>
        </w:rPr>
        <w:t>2023年11月</w:t>
      </w:r>
      <w:r w:rsidR="00612176">
        <w:rPr>
          <w:rFonts w:ascii="仿宋_GB2312" w:eastAsia="仿宋_GB2312" w:cs="仿宋_GB2312" w:hint="eastAsia"/>
          <w:sz w:val="32"/>
          <w:szCs w:val="32"/>
        </w:rPr>
        <w:t>10</w:t>
      </w:r>
      <w:r w:rsidRPr="005C28B5">
        <w:rPr>
          <w:rFonts w:ascii="仿宋_GB2312" w:eastAsia="仿宋_GB2312" w:cs="仿宋_GB2312" w:hint="eastAsia"/>
          <w:sz w:val="32"/>
          <w:szCs w:val="32"/>
        </w:rPr>
        <w:t>日</w:t>
      </w:r>
    </w:p>
    <w:p w:rsidR="0086431E" w:rsidRPr="0086431E" w:rsidRDefault="0086431E" w:rsidP="0086431E">
      <w:pPr>
        <w:pStyle w:val="a3"/>
        <w:spacing w:line="700" w:lineRule="exact"/>
        <w:ind w:left="1680" w:firstLineChars="0" w:firstLine="0"/>
        <w:jc w:val="left"/>
        <w:rPr>
          <w:rFonts w:ascii="仿宋_GB2312" w:eastAsia="仿宋_GB2312" w:hAnsi="黑体"/>
          <w:sz w:val="32"/>
          <w:szCs w:val="32"/>
        </w:rPr>
      </w:pPr>
    </w:p>
    <w:p w:rsidR="004A7BC3" w:rsidRPr="00831245" w:rsidRDefault="004A7BC3" w:rsidP="00831245">
      <w:pPr>
        <w:spacing w:line="700" w:lineRule="exact"/>
        <w:jc w:val="left"/>
        <w:rPr>
          <w:rFonts w:ascii="仿宋_GB2312" w:eastAsia="仿宋_GB2312"/>
          <w:sz w:val="32"/>
          <w:szCs w:val="32"/>
        </w:rPr>
      </w:pPr>
    </w:p>
    <w:sectPr w:rsidR="004A7BC3" w:rsidRPr="00831245" w:rsidSect="002D0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B84" w:rsidRDefault="00473B84" w:rsidP="00D9755B">
      <w:r>
        <w:separator/>
      </w:r>
    </w:p>
  </w:endnote>
  <w:endnote w:type="continuationSeparator" w:id="0">
    <w:p w:rsidR="00473B84" w:rsidRDefault="00473B84" w:rsidP="00D97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B84" w:rsidRDefault="00473B84" w:rsidP="00D9755B">
      <w:r>
        <w:separator/>
      </w:r>
    </w:p>
  </w:footnote>
  <w:footnote w:type="continuationSeparator" w:id="0">
    <w:p w:rsidR="00473B84" w:rsidRDefault="00473B84" w:rsidP="00D97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B3E2A"/>
    <w:multiLevelType w:val="hybridMultilevel"/>
    <w:tmpl w:val="D20CA01C"/>
    <w:lvl w:ilvl="0" w:tplc="CCDC9A8E">
      <w:start w:val="1"/>
      <w:numFmt w:val="japaneseCounting"/>
      <w:lvlText w:val="（%1）"/>
      <w:lvlJc w:val="left"/>
      <w:pPr>
        <w:ind w:left="2040" w:hanging="10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3A297617"/>
    <w:multiLevelType w:val="hybridMultilevel"/>
    <w:tmpl w:val="B37E8888"/>
    <w:lvl w:ilvl="0" w:tplc="5B880596">
      <w:start w:val="1"/>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FDF"/>
    <w:rsid w:val="00071A5E"/>
    <w:rsid w:val="000A60C4"/>
    <w:rsid w:val="000B6947"/>
    <w:rsid w:val="00251637"/>
    <w:rsid w:val="002D00EA"/>
    <w:rsid w:val="00340A85"/>
    <w:rsid w:val="003A7EBE"/>
    <w:rsid w:val="003E23D5"/>
    <w:rsid w:val="003E6E9F"/>
    <w:rsid w:val="003E72DA"/>
    <w:rsid w:val="00473B84"/>
    <w:rsid w:val="004A7BC3"/>
    <w:rsid w:val="004F61D6"/>
    <w:rsid w:val="005C28B5"/>
    <w:rsid w:val="00612176"/>
    <w:rsid w:val="0069586D"/>
    <w:rsid w:val="006B3D2F"/>
    <w:rsid w:val="00706367"/>
    <w:rsid w:val="00747ABC"/>
    <w:rsid w:val="00831245"/>
    <w:rsid w:val="00847F9D"/>
    <w:rsid w:val="0086431E"/>
    <w:rsid w:val="00A30096"/>
    <w:rsid w:val="00AB0390"/>
    <w:rsid w:val="00AC2329"/>
    <w:rsid w:val="00AE71A4"/>
    <w:rsid w:val="00B05A14"/>
    <w:rsid w:val="00BA1AA3"/>
    <w:rsid w:val="00C47B1D"/>
    <w:rsid w:val="00C66FDF"/>
    <w:rsid w:val="00CF7715"/>
    <w:rsid w:val="00D9755B"/>
    <w:rsid w:val="00DC2CC6"/>
    <w:rsid w:val="00ED0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BC3"/>
    <w:pPr>
      <w:ind w:firstLineChars="200" w:firstLine="420"/>
    </w:pPr>
  </w:style>
  <w:style w:type="paragraph" w:styleId="a4">
    <w:name w:val="Normal (Web)"/>
    <w:basedOn w:val="a"/>
    <w:uiPriority w:val="99"/>
    <w:semiHidden/>
    <w:unhideWhenUsed/>
    <w:rsid w:val="0086431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D97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755B"/>
    <w:rPr>
      <w:sz w:val="18"/>
      <w:szCs w:val="18"/>
    </w:rPr>
  </w:style>
  <w:style w:type="paragraph" w:styleId="a6">
    <w:name w:val="footer"/>
    <w:basedOn w:val="a"/>
    <w:link w:val="Char0"/>
    <w:uiPriority w:val="99"/>
    <w:semiHidden/>
    <w:unhideWhenUsed/>
    <w:rsid w:val="00D9755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9755B"/>
    <w:rPr>
      <w:sz w:val="18"/>
      <w:szCs w:val="18"/>
    </w:rPr>
  </w:style>
</w:styles>
</file>

<file path=word/webSettings.xml><?xml version="1.0" encoding="utf-8"?>
<w:webSettings xmlns:r="http://schemas.openxmlformats.org/officeDocument/2006/relationships" xmlns:w="http://schemas.openxmlformats.org/wordprocessingml/2006/main">
  <w:divs>
    <w:div w:id="20335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2024-10-17T02:47:00Z</cp:lastPrinted>
  <dcterms:created xsi:type="dcterms:W3CDTF">2023-11-08T08:14:00Z</dcterms:created>
  <dcterms:modified xsi:type="dcterms:W3CDTF">2024-10-21T00:51:00Z</dcterms:modified>
</cp:coreProperties>
</file>