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center"/>
        <w:rPr>
          <w:rFonts w:hint="eastAsia" w:ascii="方正小标宋简体" w:hAnsi="方正小标宋简体" w:eastAsia="方正小标宋简体" w:cs="方正小标宋简体"/>
          <w:sz w:val="44"/>
          <w:szCs w:val="44"/>
          <w:highlight w:val="none"/>
        </w:rPr>
      </w:pPr>
      <w:bookmarkStart w:id="0" w:name="OLE_LINK16"/>
      <w:bookmarkStart w:id="1" w:name="OLE_LINK15"/>
      <w:bookmarkStart w:id="2" w:name="OLE_LINK14"/>
      <w:bookmarkStart w:id="3" w:name="OLE_LINK17"/>
    </w:p>
    <w:p>
      <w:pPr>
        <w:autoSpaceDE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陈大镇公共租赁住房空置房源专项分配</w:t>
      </w:r>
    </w:p>
    <w:p>
      <w:pPr>
        <w:autoSpaceDE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方案</w:t>
      </w:r>
    </w:p>
    <w:bookmarkEnd w:id="0"/>
    <w:p>
      <w:pPr>
        <w:autoSpaceDE w:val="0"/>
        <w:spacing w:line="560" w:lineRule="exact"/>
        <w:jc w:val="center"/>
        <w:rPr>
          <w:rFonts w:ascii="楷体_GB2312" w:hAnsi="楷体_GB2312"/>
          <w:sz w:val="36"/>
          <w:szCs w:val="36"/>
          <w:highlight w:val="none"/>
        </w:rPr>
      </w:pPr>
      <w:r>
        <w:rPr>
          <w:rFonts w:ascii="楷体_GB2312" w:hAnsi="楷体_GB2312"/>
          <w:sz w:val="36"/>
          <w:szCs w:val="36"/>
          <w:highlight w:val="none"/>
        </w:rPr>
        <w:t>（</w:t>
      </w:r>
      <w:r>
        <w:rPr>
          <w:rFonts w:hint="eastAsia" w:ascii="楷体_GB2312" w:hAnsi="楷体_GB2312"/>
          <w:sz w:val="36"/>
          <w:szCs w:val="36"/>
          <w:highlight w:val="none"/>
          <w:lang w:val="en-US" w:eastAsia="zh-CN"/>
        </w:rPr>
        <w:t>二次</w:t>
      </w:r>
      <w:r>
        <w:rPr>
          <w:rFonts w:ascii="楷体_GB2312" w:hAnsi="楷体_GB2312"/>
          <w:sz w:val="36"/>
          <w:szCs w:val="36"/>
          <w:highlight w:val="none"/>
        </w:rPr>
        <w:t>征求意见稿）</w:t>
      </w:r>
    </w:p>
    <w:bookmarkEnd w:id="1"/>
    <w:p>
      <w:pPr>
        <w:autoSpaceDE w:val="0"/>
        <w:spacing w:line="560" w:lineRule="exact"/>
        <w:rPr>
          <w:highlight w:val="none"/>
        </w:rPr>
      </w:pPr>
      <w:r>
        <w:rPr>
          <w:rFonts w:hint="eastAsia"/>
          <w:highlight w:val="none"/>
        </w:rPr>
        <w:t xml:space="preserve"> </w:t>
      </w:r>
    </w:p>
    <w:p>
      <w:pPr>
        <w:autoSpaceDE w:val="0"/>
        <w:spacing w:line="560" w:lineRule="exact"/>
        <w:ind w:firstLine="640" w:firstLineChars="200"/>
        <w:rPr>
          <w:rFonts w:hint="eastAsia" w:ascii="仿宋_GB2312" w:hAnsi="仿宋_GB2312"/>
          <w:sz w:val="32"/>
          <w:szCs w:val="32"/>
          <w:highlight w:val="none"/>
        </w:rPr>
      </w:pPr>
      <w:r>
        <w:rPr>
          <w:rFonts w:ascii="仿宋_GB2312" w:hAnsi="仿宋_GB2312"/>
          <w:sz w:val="32"/>
          <w:szCs w:val="32"/>
          <w:highlight w:val="none"/>
        </w:rPr>
        <w:t>为规范陈大镇公共租赁住房空置房源分配管理，扩大住房保障覆盖面，切实解决三元区城镇户籍住房困难家庭、外来务工人员、三元区农村户籍在户籍地以外三元区城镇就业人员及陈大镇镇本点就读家庭住房困难问题，根据</w:t>
      </w:r>
      <w:r>
        <w:rPr>
          <w:rFonts w:hint="eastAsia" w:ascii="仿宋_GB2312" w:hAnsi="仿宋_GB2312"/>
          <w:sz w:val="32"/>
          <w:szCs w:val="32"/>
          <w:highlight w:val="none"/>
          <w:lang w:val="en-US" w:eastAsia="zh-CN"/>
        </w:rPr>
        <w:t>国家、省、</w:t>
      </w:r>
      <w:r>
        <w:rPr>
          <w:rFonts w:ascii="仿宋_GB2312" w:hAnsi="仿宋_GB2312"/>
          <w:sz w:val="32"/>
          <w:szCs w:val="32"/>
          <w:highlight w:val="none"/>
        </w:rPr>
        <w:t>市公共租赁住房管理相关规定，结合陈大镇公租房房源实际，制定本方案。</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 一、保障对象及申请条件</w:t>
      </w:r>
    </w:p>
    <w:p>
      <w:pPr>
        <w:autoSpaceDE w:val="0"/>
        <w:spacing w:line="560" w:lineRule="exact"/>
        <w:ind w:firstLine="640" w:firstLineChars="200"/>
        <w:rPr>
          <w:rFonts w:hint="eastAsia" w:ascii="仿宋_GB2312" w:hAnsi="仿宋_GB2312"/>
          <w:sz w:val="32"/>
          <w:szCs w:val="32"/>
          <w:highlight w:val="none"/>
        </w:rPr>
      </w:pPr>
      <w:r>
        <w:rPr>
          <w:rFonts w:ascii="仿宋_GB2312" w:hAnsi="仿宋_GB2312"/>
          <w:sz w:val="32"/>
          <w:szCs w:val="32"/>
          <w:highlight w:val="none"/>
        </w:rPr>
        <w:t xml:space="preserve"> </w:t>
      </w:r>
      <w:r>
        <w:rPr>
          <w:rFonts w:ascii="楷体_GB2312" w:hAnsi="楷体_GB2312"/>
          <w:sz w:val="32"/>
          <w:szCs w:val="32"/>
          <w:highlight w:val="none"/>
        </w:rPr>
        <w:t>（一）三元区城镇户籍住房困难家庭</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 xml:space="preserve"> 1.申请条件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（1）申请公共租赁住房原则上以家庭为单位。成员</w:t>
      </w:r>
      <w:r>
        <w:rPr>
          <w:rFonts w:hint="eastAsia" w:ascii="仿宋_GB2312" w:hAnsi="仿宋_GB2312"/>
          <w:sz w:val="32"/>
          <w:szCs w:val="32"/>
          <w:highlight w:val="none"/>
          <w:lang w:val="en-US" w:eastAsia="zh-CN"/>
        </w:rPr>
        <w:t>应包含</w:t>
      </w:r>
      <w:r>
        <w:rPr>
          <w:rFonts w:ascii="仿宋_GB2312" w:hAnsi="仿宋_GB2312"/>
          <w:sz w:val="32"/>
          <w:szCs w:val="32"/>
          <w:highlight w:val="none"/>
        </w:rPr>
        <w:t>：申请人、配偶、未</w:t>
      </w:r>
      <w:r>
        <w:rPr>
          <w:rFonts w:hint="eastAsia" w:ascii="仿宋_GB2312" w:hAnsi="仿宋_GB2312"/>
          <w:sz w:val="32"/>
          <w:szCs w:val="32"/>
          <w:highlight w:val="none"/>
          <w:lang w:val="en-US" w:eastAsia="zh-CN"/>
        </w:rPr>
        <w:t>成年</w:t>
      </w:r>
      <w:r>
        <w:rPr>
          <w:rFonts w:ascii="仿宋_GB2312" w:hAnsi="仿宋_GB2312"/>
          <w:sz w:val="32"/>
          <w:szCs w:val="32"/>
          <w:highlight w:val="none"/>
        </w:rPr>
        <w:t>子女</w:t>
      </w:r>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未满28周岁的未婚子女、</w:t>
      </w:r>
      <w:r>
        <w:rPr>
          <w:rFonts w:ascii="仿宋_GB2312" w:hAnsi="仿宋_GB2312"/>
          <w:sz w:val="32"/>
          <w:szCs w:val="32"/>
          <w:highlight w:val="none"/>
        </w:rPr>
        <w:t>无民事行为能力的被监护人</w:t>
      </w:r>
      <w:r>
        <w:rPr>
          <w:rFonts w:hint="eastAsia" w:ascii="仿宋_GB2312" w:hAnsi="仿宋_GB2312"/>
          <w:sz w:val="32"/>
          <w:szCs w:val="32"/>
          <w:highlight w:val="none"/>
          <w:lang w:val="en-US" w:eastAsia="zh-CN"/>
        </w:rPr>
        <w:t>可纳入共同申请</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（2）申请人应具有完全民事行为能力。</w:t>
      </w:r>
    </w:p>
    <w:p>
      <w:pPr>
        <w:autoSpaceDE w:val="0"/>
        <w:spacing w:line="560" w:lineRule="exact"/>
        <w:ind w:firstLine="640" w:firstLineChars="200"/>
        <w:rPr>
          <w:rFonts w:hint="eastAsia" w:ascii="仿宋_GB2312" w:hAnsi="仿宋_GB2312"/>
          <w:sz w:val="32"/>
          <w:szCs w:val="32"/>
          <w:highlight w:val="none"/>
          <w:lang w:val="en-US" w:eastAsia="zh-CN"/>
        </w:rPr>
      </w:pPr>
      <w:r>
        <w:rPr>
          <w:rFonts w:ascii="仿宋_GB2312" w:hAnsi="仿宋_GB2312"/>
          <w:sz w:val="32"/>
          <w:szCs w:val="32"/>
          <w:highlight w:val="none"/>
        </w:rPr>
        <w:t>（3）单身申请人应年满2</w:t>
      </w:r>
      <w:r>
        <w:rPr>
          <w:rFonts w:hint="eastAsia" w:ascii="仿宋_GB2312" w:hAnsi="仿宋_GB2312"/>
          <w:sz w:val="32"/>
          <w:szCs w:val="32"/>
          <w:highlight w:val="none"/>
          <w:lang w:val="en-US" w:eastAsia="zh-CN"/>
        </w:rPr>
        <w:t>8</w:t>
      </w:r>
      <w:r>
        <w:rPr>
          <w:rFonts w:ascii="仿宋_GB2312" w:hAnsi="仿宋_GB2312"/>
          <w:sz w:val="32"/>
          <w:szCs w:val="32"/>
          <w:highlight w:val="none"/>
        </w:rPr>
        <w:t>周岁</w:t>
      </w:r>
      <w:r>
        <w:rPr>
          <w:rFonts w:hint="eastAsia" w:ascii="仿宋_GB2312" w:hAnsi="仿宋_GB2312"/>
          <w:sz w:val="32"/>
          <w:szCs w:val="32"/>
          <w:highlight w:val="none"/>
          <w:lang w:val="en-US" w:eastAsia="zh-CN"/>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（4）申请家庭成员至少1人具有三元区城镇（含所辖乡镇）常</w:t>
      </w:r>
      <w:bookmarkStart w:id="4" w:name="OLE_LINK9"/>
      <w:r>
        <w:rPr>
          <w:rFonts w:ascii="仿宋_GB2312" w:hAnsi="仿宋_GB2312"/>
          <w:sz w:val="32"/>
          <w:szCs w:val="32"/>
          <w:highlight w:val="none"/>
        </w:rPr>
        <w:t>住户口，且落户已满6个月。</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（5）家庭人均年收入低于上一年度三元区城镇居民人均可支配收入2倍（110922元/人·年以下）。</w:t>
      </w:r>
    </w:p>
    <w:bookmarkEnd w:id="4"/>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（6）家庭人均财产20万元以下。</w:t>
      </w:r>
    </w:p>
    <w:p>
      <w:pPr>
        <w:autoSpaceDE w:val="0"/>
        <w:spacing w:line="560" w:lineRule="exact"/>
        <w:ind w:firstLine="640" w:firstLineChars="200"/>
        <w:rPr>
          <w:rFonts w:hint="eastAsia" w:ascii="仿宋_GB2312" w:hAnsi="仿宋_GB2312"/>
          <w:sz w:val="32"/>
          <w:szCs w:val="32"/>
          <w:highlight w:val="none"/>
          <w:lang w:eastAsia="zh-CN"/>
        </w:rPr>
      </w:pPr>
      <w:r>
        <w:rPr>
          <w:rFonts w:ascii="仿宋_GB2312" w:hAnsi="仿宋_GB2312"/>
          <w:sz w:val="32"/>
          <w:szCs w:val="32"/>
          <w:highlight w:val="none"/>
        </w:rPr>
        <w:t>（7）申请</w:t>
      </w:r>
      <w:r>
        <w:rPr>
          <w:rFonts w:hint="eastAsia" w:ascii="仿宋_GB2312" w:hAnsi="仿宋_GB2312"/>
          <w:sz w:val="32"/>
          <w:szCs w:val="32"/>
          <w:highlight w:val="none"/>
          <w:lang w:val="en-US" w:eastAsia="zh-CN"/>
        </w:rPr>
        <w:t>家庭</w:t>
      </w:r>
      <w:r>
        <w:rPr>
          <w:rFonts w:ascii="仿宋_GB2312" w:hAnsi="仿宋_GB2312"/>
          <w:sz w:val="32"/>
          <w:szCs w:val="32"/>
          <w:highlight w:val="none"/>
        </w:rPr>
        <w:t>无自有住房，或家庭人均住房建筑面积</w:t>
      </w:r>
      <w:r>
        <w:rPr>
          <w:rFonts w:hint="eastAsia" w:ascii="仿宋_GB2312" w:hAnsi="仿宋_GB2312"/>
          <w:sz w:val="32"/>
          <w:szCs w:val="32"/>
          <w:highlight w:val="none"/>
          <w:lang w:val="en-US" w:eastAsia="zh-CN"/>
        </w:rPr>
        <w:t>不超过</w:t>
      </w:r>
      <w:r>
        <w:rPr>
          <w:rFonts w:ascii="仿宋_GB2312" w:hAnsi="仿宋_GB2312"/>
          <w:sz w:val="32"/>
          <w:szCs w:val="32"/>
          <w:highlight w:val="none"/>
        </w:rPr>
        <w:t>15平方米</w:t>
      </w:r>
      <w:r>
        <w:rPr>
          <w:rFonts w:hint="eastAsia" w:ascii="仿宋_GB2312" w:hAnsi="仿宋_GB2312"/>
          <w:sz w:val="32"/>
          <w:szCs w:val="32"/>
          <w:highlight w:val="none"/>
          <w:lang w:eastAsia="zh-CN"/>
        </w:rPr>
        <w:t>。</w:t>
      </w:r>
    </w:p>
    <w:p>
      <w:pPr>
        <w:autoSpaceDE w:val="0"/>
        <w:spacing w:line="560" w:lineRule="exact"/>
        <w:ind w:firstLine="640" w:firstLineChars="200"/>
        <w:rPr>
          <w:rFonts w:hint="default" w:ascii="仿宋_GB2312" w:hAnsi="仿宋_GB2312"/>
          <w:sz w:val="32"/>
          <w:szCs w:val="32"/>
          <w:highlight w:val="none"/>
          <w:lang w:val="en-US" w:eastAsia="zh-CN"/>
        </w:rPr>
      </w:pPr>
      <w:bookmarkStart w:id="5" w:name="OLE_LINK4"/>
      <w:bookmarkStart w:id="6" w:name="OLE_LINK2"/>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8）申</w:t>
      </w:r>
      <w:r>
        <w:rPr>
          <w:rFonts w:ascii="仿宋_GB2312" w:hAnsi="仿宋_GB2312"/>
          <w:sz w:val="32"/>
          <w:szCs w:val="32"/>
          <w:highlight w:val="none"/>
          <w:lang w:val="en-US" w:eastAsia="zh-CN"/>
        </w:rPr>
        <w:t>请家庭申请时，</w:t>
      </w:r>
      <w:r>
        <w:rPr>
          <w:rFonts w:hint="eastAsia" w:ascii="仿宋_GB2312" w:hAnsi="仿宋_GB2312"/>
          <w:sz w:val="32"/>
          <w:szCs w:val="32"/>
          <w:highlight w:val="none"/>
          <w:lang w:val="en-US" w:eastAsia="zh-CN"/>
        </w:rPr>
        <w:t>应</w:t>
      </w:r>
      <w:r>
        <w:rPr>
          <w:rFonts w:ascii="仿宋_GB2312" w:hAnsi="仿宋_GB2312"/>
          <w:sz w:val="32"/>
          <w:szCs w:val="32"/>
          <w:highlight w:val="none"/>
          <w:lang w:val="en-US" w:eastAsia="zh-CN"/>
        </w:rPr>
        <w:t>未在全国公共租赁住房管理系统中处于住房保障状态。</w:t>
      </w:r>
    </w:p>
    <w:p>
      <w:pPr>
        <w:keepNext w:val="0"/>
        <w:keepLines w:val="0"/>
        <w:widowControl/>
        <w:suppressLineNumbers w:val="0"/>
        <w:ind w:firstLine="640" w:firstLineChars="200"/>
        <w:jc w:val="left"/>
        <w:rPr>
          <w:rFonts w:hint="default" w:ascii="仿宋_GB2312" w:hAnsi="仿宋_GB2312"/>
          <w:sz w:val="32"/>
          <w:szCs w:val="32"/>
          <w:highlight w:val="none"/>
          <w:lang w:val="en-US" w:eastAsia="zh-CN"/>
        </w:rPr>
      </w:pPr>
      <w:bookmarkStart w:id="7" w:name="OLE_LINK11"/>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9）</w:t>
      </w:r>
      <w:r>
        <w:rPr>
          <w:rFonts w:ascii="仿宋_GB2312" w:hAnsi="仿宋_GB2312"/>
          <w:sz w:val="32"/>
          <w:szCs w:val="32"/>
          <w:highlight w:val="none"/>
          <w:lang w:val="en-US" w:eastAsia="zh-CN"/>
        </w:rPr>
        <w:t>申请家庭</w:t>
      </w:r>
      <w:r>
        <w:rPr>
          <w:rFonts w:hint="eastAsia" w:ascii="仿宋_GB2312" w:hAnsi="仿宋_GB2312"/>
          <w:sz w:val="32"/>
          <w:szCs w:val="32"/>
          <w:highlight w:val="none"/>
          <w:lang w:val="en-US" w:eastAsia="zh-CN"/>
        </w:rPr>
        <w:t>无</w:t>
      </w:r>
      <w:r>
        <w:rPr>
          <w:rFonts w:ascii="仿宋_GB2312" w:hAnsi="仿宋_GB2312"/>
          <w:sz w:val="32"/>
          <w:szCs w:val="32"/>
          <w:highlight w:val="none"/>
          <w:lang w:val="en-US" w:eastAsia="zh-CN"/>
        </w:rPr>
        <w:t>商业店面；名下车位、车库合计数量不超过 1 个，且建筑面积</w:t>
      </w:r>
      <w:r>
        <w:rPr>
          <w:rFonts w:hint="eastAsia" w:ascii="仿宋_GB2312" w:hAnsi="仿宋_GB2312"/>
          <w:sz w:val="32"/>
          <w:szCs w:val="32"/>
          <w:highlight w:val="none"/>
          <w:lang w:val="en-US" w:eastAsia="zh-CN"/>
        </w:rPr>
        <w:t>不超过</w:t>
      </w:r>
      <w:r>
        <w:rPr>
          <w:rFonts w:ascii="仿宋_GB2312" w:hAnsi="仿宋_GB2312"/>
          <w:sz w:val="32"/>
          <w:szCs w:val="32"/>
          <w:highlight w:val="none"/>
          <w:lang w:val="en-US" w:eastAsia="zh-CN"/>
        </w:rPr>
        <w:t xml:space="preserve"> 15 平方米。车位、车库价值以不动产登记中心出具的合同所载交易金额为准，计入家庭总资产。申请之日前 2 年内，申请家庭无不动产交易行为。</w:t>
      </w:r>
    </w:p>
    <w:bookmarkEnd w:id="5"/>
    <w:bookmarkEnd w:id="6"/>
    <w:bookmarkEnd w:id="7"/>
    <w:p>
      <w:pPr>
        <w:autoSpaceDE w:val="0"/>
        <w:spacing w:line="560" w:lineRule="exact"/>
        <w:ind w:firstLine="640" w:firstLineChars="200"/>
        <w:rPr>
          <w:rFonts w:hint="default" w:ascii="仿宋_GB2312" w:hAnsi="仿宋_GB2312"/>
          <w:sz w:val="32"/>
          <w:szCs w:val="32"/>
          <w:highlight w:val="none"/>
          <w:lang w:val="en-US" w:eastAsia="zh-CN"/>
        </w:rPr>
      </w:pPr>
      <w:bookmarkStart w:id="8" w:name="OLE_LINK1"/>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10）</w:t>
      </w:r>
      <w:r>
        <w:rPr>
          <w:rFonts w:hint="eastAsia" w:ascii="仿宋_GB2312" w:hAnsi="仿宋_GB2312"/>
          <w:sz w:val="32"/>
          <w:szCs w:val="32"/>
          <w:highlight w:val="none"/>
          <w:lang w:eastAsia="zh-CN"/>
        </w:rPr>
        <w:t>申请家庭</w:t>
      </w:r>
      <w:r>
        <w:rPr>
          <w:rFonts w:hint="eastAsia" w:ascii="仿宋_GB2312" w:hAnsi="仿宋_GB2312"/>
          <w:sz w:val="32"/>
          <w:szCs w:val="32"/>
          <w:highlight w:val="none"/>
          <w:lang w:val="en-US" w:eastAsia="zh-CN"/>
        </w:rPr>
        <w:t>无</w:t>
      </w:r>
      <w:r>
        <w:rPr>
          <w:rFonts w:hint="eastAsia" w:ascii="仿宋_GB2312" w:hAnsi="仿宋_GB2312"/>
          <w:sz w:val="32"/>
          <w:szCs w:val="32"/>
          <w:highlight w:val="none"/>
          <w:lang w:eastAsia="zh-CN"/>
        </w:rPr>
        <w:t>机动车（二轮、三轮摩托车除外），或仅</w:t>
      </w:r>
      <w:r>
        <w:rPr>
          <w:rFonts w:hint="eastAsia" w:ascii="仿宋_GB2312" w:hAnsi="仿宋_GB2312"/>
          <w:sz w:val="32"/>
          <w:szCs w:val="32"/>
          <w:highlight w:val="none"/>
          <w:lang w:val="en-US" w:eastAsia="zh-CN"/>
        </w:rPr>
        <w:t>拥</w:t>
      </w:r>
      <w:r>
        <w:rPr>
          <w:rFonts w:hint="eastAsia" w:ascii="仿宋_GB2312" w:hAnsi="仿宋_GB2312"/>
          <w:sz w:val="32"/>
          <w:szCs w:val="32"/>
          <w:highlight w:val="none"/>
          <w:lang w:eastAsia="zh-CN"/>
        </w:rPr>
        <w:t>有 1 辆价值 15 万元及以下的机动车。车辆价值统一按车损险</w:t>
      </w:r>
      <w:r>
        <w:rPr>
          <w:rFonts w:hint="eastAsia" w:ascii="仿宋_GB2312" w:hAnsi="仿宋_GB2312"/>
          <w:sz w:val="32"/>
          <w:szCs w:val="32"/>
          <w:highlight w:val="none"/>
          <w:lang w:val="en-US" w:eastAsia="zh-CN"/>
        </w:rPr>
        <w:t>保险金额</w:t>
      </w:r>
      <w:r>
        <w:rPr>
          <w:rFonts w:hint="eastAsia" w:ascii="仿宋_GB2312" w:hAnsi="仿宋_GB2312"/>
          <w:sz w:val="32"/>
          <w:szCs w:val="32"/>
          <w:highlight w:val="none"/>
          <w:lang w:eastAsia="zh-CN"/>
        </w:rPr>
        <w:t>核定；未投保车损险的，参照车辆保单或购车发票记载的购置价格，计入家庭总资产。</w:t>
      </w:r>
    </w:p>
    <w:bookmarkEnd w:id="8"/>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（11）符合住房保障其他相关规定。</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2.申请材料（一式一份）</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（1）《三明市三元区公共租赁住房申请表》。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（2）书面诚信承诺及授权书，声明同意审核机关及相关部门、单位调查核实家庭成员住房、收入、财产等情况。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（3）家庭成员身份证、户口簿原件及复印件（含首页）；无法体现落户时长的，由公安派出所出具落户证明；子女与父母户口不在一起的，提供出生医学证明或亲属关系证明。</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达到法定婚龄未婚人员提供书面未婚声明；已婚人员提供结婚证原件及复印件；离异人员提供离婚证、离婚协议书或生效法律文书（一审文书附法院生效证明）原件及复印件，未成年子女由本人抚养的应在材料中明确；丧偶人员提供配偶死亡证明原件及复印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（5）家庭成员收入证明（有单位的由单位出具；无单位的填写个人收入、资产申报书并由户籍所在地的居委会通过入户调查或邻里访问并公示）。</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w:t>
      </w:r>
      <w:bookmarkStart w:id="9" w:name="OLE_LINK6"/>
      <w:bookmarkStart w:id="10" w:name="OLE_LINK3"/>
      <w:r>
        <w:rPr>
          <w:rFonts w:ascii="仿宋_GB2312" w:hAnsi="仿宋_GB2312"/>
          <w:sz w:val="32"/>
          <w:szCs w:val="32"/>
          <w:highlight w:val="none"/>
        </w:rPr>
        <w:t>有房家庭</w:t>
      </w:r>
      <w:r>
        <w:rPr>
          <w:rFonts w:hint="eastAsia" w:ascii="仿宋_GB2312" w:hAnsi="仿宋_GB2312"/>
          <w:sz w:val="32"/>
          <w:szCs w:val="32"/>
          <w:highlight w:val="none"/>
          <w:lang w:val="en-US" w:eastAsia="zh-CN"/>
        </w:rPr>
        <w:t>需</w:t>
      </w:r>
      <w:r>
        <w:rPr>
          <w:rFonts w:ascii="仿宋_GB2312" w:hAnsi="仿宋_GB2312"/>
          <w:sz w:val="32"/>
          <w:szCs w:val="32"/>
          <w:highlight w:val="none"/>
        </w:rPr>
        <w:t>提供不动产权证书原件及复印件。家庭成员为三元区农村户籍的，另行出具无自建房、无宅基地证明。名下有车位、车库的，除提供其产权证书原件及复印件外，还需提交不动产登记中心出具的交易合同证明材料。</w:t>
      </w:r>
      <w:bookmarkEnd w:id="9"/>
    </w:p>
    <w:bookmarkEnd w:id="10"/>
    <w:p>
      <w:pPr>
        <w:autoSpaceDE w:val="0"/>
        <w:spacing w:line="560" w:lineRule="exact"/>
        <w:ind w:firstLine="640" w:firstLineChars="200"/>
        <w:rPr>
          <w:rFonts w:hint="default" w:ascii="仿宋_GB2312" w:hAnsi="仿宋_GB2312" w:eastAsia="宋体"/>
          <w:sz w:val="32"/>
          <w:szCs w:val="32"/>
          <w:highlight w:val="none"/>
          <w:lang w:val="en-US" w:eastAsia="zh-CN"/>
        </w:rPr>
      </w:pPr>
      <w:r>
        <w:rPr>
          <w:rFonts w:ascii="仿宋_GB2312" w:hAnsi="仿宋_GB2312"/>
          <w:sz w:val="32"/>
          <w:szCs w:val="32"/>
          <w:highlight w:val="none"/>
        </w:rPr>
        <w:t>（7）有车家庭提供机动车保险单、机动车销售统一发票。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8</w:t>
      </w:r>
      <w:r>
        <w:rPr>
          <w:rFonts w:ascii="仿宋_GB2312" w:hAnsi="仿宋_GB2312"/>
          <w:sz w:val="32"/>
          <w:szCs w:val="32"/>
          <w:highlight w:val="none"/>
        </w:rPr>
        <w:t>）申请之日前12个月个税APP收入</w:t>
      </w:r>
      <w:r>
        <w:rPr>
          <w:rFonts w:hint="eastAsia" w:ascii="仿宋_GB2312" w:hAnsi="仿宋_GB2312"/>
          <w:sz w:val="32"/>
          <w:szCs w:val="32"/>
          <w:highlight w:val="none"/>
          <w:lang w:val="en-US" w:eastAsia="zh-CN"/>
        </w:rPr>
        <w:t>申报</w:t>
      </w:r>
      <w:r>
        <w:rPr>
          <w:rFonts w:ascii="仿宋_GB2312" w:hAnsi="仿宋_GB2312"/>
          <w:sz w:val="32"/>
          <w:szCs w:val="32"/>
          <w:highlight w:val="none"/>
        </w:rPr>
        <w:t>截图及《公共租赁住房保障申请人及成年共同申请人个税APP收入纳税明细查询》。</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9</w:t>
      </w:r>
      <w:r>
        <w:rPr>
          <w:rFonts w:ascii="仿宋_GB2312" w:hAnsi="仿宋_GB2312"/>
          <w:sz w:val="32"/>
          <w:szCs w:val="32"/>
          <w:highlight w:val="none"/>
        </w:rPr>
        <w:t>）自行缴纳社保的，提供近</w:t>
      </w:r>
      <w:r>
        <w:rPr>
          <w:rFonts w:hint="eastAsia" w:ascii="仿宋_GB2312" w:hAnsi="仿宋_GB2312"/>
          <w:sz w:val="32"/>
          <w:szCs w:val="32"/>
          <w:highlight w:val="none"/>
          <w:lang w:eastAsia="zh-CN"/>
        </w:rPr>
        <w:t>一</w:t>
      </w:r>
      <w:r>
        <w:rPr>
          <w:rFonts w:ascii="仿宋_GB2312" w:hAnsi="仿宋_GB2312"/>
          <w:sz w:val="32"/>
          <w:szCs w:val="32"/>
          <w:highlight w:val="none"/>
        </w:rPr>
        <w:t>年社保缴费凭证或完税证明。</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10</w:t>
      </w:r>
      <w:r>
        <w:rPr>
          <w:rFonts w:ascii="仿宋_GB2312" w:hAnsi="仿宋_GB2312"/>
          <w:sz w:val="32"/>
          <w:szCs w:val="32"/>
          <w:highlight w:val="none"/>
        </w:rPr>
        <w:t xml:space="preserve">）其他必要材料。 </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 xml:space="preserve">（二）外来务工人员（含申请人本人为三元区农村户籍且在三元区城镇区域就业的人员） </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1.申请条件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（1）申请公共租赁住房原则上以家庭为单位。成员</w:t>
      </w:r>
      <w:r>
        <w:rPr>
          <w:rFonts w:hint="eastAsia" w:ascii="仿宋_GB2312" w:hAnsi="仿宋_GB2312"/>
          <w:sz w:val="32"/>
          <w:szCs w:val="32"/>
          <w:highlight w:val="none"/>
          <w:lang w:val="en-US" w:eastAsia="zh-CN"/>
        </w:rPr>
        <w:t>应包含</w:t>
      </w:r>
      <w:r>
        <w:rPr>
          <w:rFonts w:ascii="仿宋_GB2312" w:hAnsi="仿宋_GB2312"/>
          <w:sz w:val="32"/>
          <w:szCs w:val="32"/>
          <w:highlight w:val="none"/>
        </w:rPr>
        <w:t>：申请人、配偶、未</w:t>
      </w:r>
      <w:r>
        <w:rPr>
          <w:rFonts w:hint="eastAsia" w:ascii="仿宋_GB2312" w:hAnsi="仿宋_GB2312"/>
          <w:sz w:val="32"/>
          <w:szCs w:val="32"/>
          <w:highlight w:val="none"/>
          <w:lang w:val="en-US" w:eastAsia="zh-CN"/>
        </w:rPr>
        <w:t>成年</w:t>
      </w:r>
      <w:r>
        <w:rPr>
          <w:rFonts w:ascii="仿宋_GB2312" w:hAnsi="仿宋_GB2312"/>
          <w:sz w:val="32"/>
          <w:szCs w:val="32"/>
          <w:highlight w:val="none"/>
        </w:rPr>
        <w:t>子女</w:t>
      </w:r>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未满28周岁的未婚子女、</w:t>
      </w:r>
      <w:r>
        <w:rPr>
          <w:rFonts w:ascii="仿宋_GB2312" w:hAnsi="仿宋_GB2312"/>
          <w:sz w:val="32"/>
          <w:szCs w:val="32"/>
          <w:highlight w:val="none"/>
        </w:rPr>
        <w:t>无民事行为能力的被监护人</w:t>
      </w:r>
      <w:r>
        <w:rPr>
          <w:rFonts w:hint="eastAsia" w:ascii="仿宋_GB2312" w:hAnsi="仿宋_GB2312"/>
          <w:sz w:val="32"/>
          <w:szCs w:val="32"/>
          <w:highlight w:val="none"/>
          <w:lang w:val="en-US" w:eastAsia="zh-CN"/>
        </w:rPr>
        <w:t>可纳入共同申请</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（2）申请人应具有完全民事行为能力。</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（3）已在三元区（含所辖乡镇）就业，与三元区用人单位签订正式劳动合同并实际履行；其中申请人本人为三元区农村户籍的，须在三元区城镇区域就业。</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（4）申请之日前12个月内，在三元区缴纳养老保险连续满6个月</w:t>
      </w:r>
      <w:r>
        <w:rPr>
          <w:rFonts w:hint="default" w:ascii="仿宋_GB2312" w:hAnsi="仿宋_GB2312"/>
          <w:sz w:val="32"/>
          <w:szCs w:val="32"/>
          <w:highlight w:val="none"/>
          <w:lang w:val="en-US" w:eastAsia="zh-CN"/>
        </w:rPr>
        <w:t>或个人所得税纳</w:t>
      </w:r>
      <w:r>
        <w:rPr>
          <w:rFonts w:hint="eastAsia" w:ascii="仿宋_GB2312" w:hAnsi="仿宋_GB2312"/>
          <w:sz w:val="32"/>
          <w:szCs w:val="32"/>
          <w:highlight w:val="none"/>
          <w:lang w:val="en-US" w:eastAsia="zh-CN"/>
        </w:rPr>
        <w:t>税申报满6个月</w:t>
      </w:r>
      <w:r>
        <w:rPr>
          <w:rFonts w:ascii="仿宋_GB2312" w:hAnsi="仿宋_GB2312"/>
          <w:sz w:val="32"/>
          <w:szCs w:val="32"/>
          <w:highlight w:val="none"/>
        </w:rPr>
        <w:t>，且申请时仍在三元区交养老保险</w:t>
      </w:r>
      <w:r>
        <w:rPr>
          <w:rFonts w:hint="eastAsia" w:ascii="仿宋_GB2312" w:hAnsi="仿宋_GB2312"/>
          <w:sz w:val="32"/>
          <w:szCs w:val="32"/>
          <w:highlight w:val="none"/>
          <w:lang w:val="en-US" w:eastAsia="zh-CN"/>
        </w:rPr>
        <w:t>或申报个人所得税</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（5）家庭人均年收入低于上一年度三元区城镇居民人均可支配收入2倍（110922元/人·年以下）。</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（6）家庭人均财产20万元以下。</w:t>
      </w:r>
    </w:p>
    <w:p>
      <w:pPr>
        <w:keepNext w:val="0"/>
        <w:keepLines w:val="0"/>
        <w:widowControl/>
        <w:suppressLineNumbers w:val="0"/>
        <w:ind w:firstLine="640"/>
        <w:jc w:val="left"/>
        <w:rPr>
          <w:rFonts w:ascii="仿宋_GB2312" w:hAnsi="仿宋_GB2312"/>
          <w:sz w:val="32"/>
          <w:szCs w:val="32"/>
          <w:highlight w:val="none"/>
          <w:lang w:val="en-US" w:eastAsia="zh-CN"/>
        </w:rPr>
      </w:pPr>
      <w:bookmarkStart w:id="11" w:name="OLE_LINK12"/>
      <w:r>
        <w:rPr>
          <w:rFonts w:ascii="仿宋_GB2312" w:hAnsi="仿宋_GB2312"/>
          <w:sz w:val="32"/>
          <w:szCs w:val="32"/>
          <w:highlight w:val="none"/>
        </w:rPr>
        <w:t>（</w:t>
      </w:r>
      <w:r>
        <w:rPr>
          <w:rFonts w:hint="eastAsia" w:ascii="仿宋_GB2312" w:hAnsi="仿宋_GB2312"/>
          <w:sz w:val="32"/>
          <w:szCs w:val="32"/>
          <w:highlight w:val="none"/>
          <w:lang w:val="en-US" w:eastAsia="zh-CN"/>
        </w:rPr>
        <w:t>7</w:t>
      </w:r>
      <w:r>
        <w:rPr>
          <w:rFonts w:ascii="仿宋_GB2312" w:hAnsi="仿宋_GB2312"/>
          <w:sz w:val="32"/>
          <w:szCs w:val="32"/>
          <w:highlight w:val="none"/>
        </w:rPr>
        <w:t>）</w:t>
      </w:r>
      <w:r>
        <w:rPr>
          <w:rFonts w:ascii="仿宋_GB2312" w:hAnsi="仿宋_GB2312"/>
          <w:sz w:val="32"/>
          <w:szCs w:val="32"/>
          <w:highlight w:val="none"/>
          <w:lang w:val="en-US" w:eastAsia="zh-CN"/>
        </w:rPr>
        <w:t>申请家庭在三元区无自有住房，或三元区范围内家庭人均自有住房建筑面积为15平方米（含）以下；三元区城镇范围外自有住房数量不超过1套。申请人为三元区农村户籍且在本区城镇就业的，其家庭在三元区原籍农村享有的宅基地、自建房，不纳入住房状况核查范围</w:t>
      </w:r>
      <w:bookmarkStart w:id="12" w:name="OLE_LINK10"/>
      <w:r>
        <w:rPr>
          <w:rFonts w:ascii="仿宋_GB2312" w:hAnsi="仿宋_GB2312"/>
          <w:sz w:val="32"/>
          <w:szCs w:val="32"/>
          <w:highlight w:val="none"/>
          <w:lang w:val="en-US" w:eastAsia="zh-CN"/>
        </w:rPr>
        <w:t>。</w:t>
      </w:r>
      <w:bookmarkEnd w:id="12"/>
    </w:p>
    <w:bookmarkEnd w:id="11"/>
    <w:p>
      <w:pPr>
        <w:keepNext w:val="0"/>
        <w:keepLines w:val="0"/>
        <w:widowControl/>
        <w:suppressLineNumbers w:val="0"/>
        <w:ind w:firstLine="640" w:firstLineChars="200"/>
        <w:jc w:val="left"/>
        <w:rPr>
          <w:rFonts w:hint="default" w:ascii="仿宋_GB2312" w:hAnsi="仿宋_GB2312"/>
          <w:sz w:val="32"/>
          <w:szCs w:val="32"/>
          <w:highlight w:val="none"/>
          <w:lang w:val="en-US" w:eastAsia="zh-CN"/>
        </w:rPr>
      </w:pPr>
      <w:r>
        <w:rPr>
          <w:rFonts w:hint="eastAsia" w:ascii="仿宋_GB2312" w:hAnsi="仿宋_GB2312"/>
          <w:sz w:val="32"/>
          <w:szCs w:val="32"/>
          <w:highlight w:val="none"/>
          <w:lang w:val="en-US" w:eastAsia="zh-CN"/>
        </w:rPr>
        <w:t>（8）</w:t>
      </w:r>
      <w:r>
        <w:rPr>
          <w:rFonts w:ascii="仿宋_GB2312" w:hAnsi="仿宋_GB2312"/>
          <w:sz w:val="32"/>
          <w:szCs w:val="32"/>
          <w:highlight w:val="none"/>
          <w:lang w:val="en-US" w:eastAsia="zh-CN"/>
        </w:rPr>
        <w:t>申请家庭申请时，</w:t>
      </w:r>
      <w:r>
        <w:rPr>
          <w:rFonts w:hint="eastAsia" w:ascii="仿宋_GB2312" w:hAnsi="仿宋_GB2312"/>
          <w:sz w:val="32"/>
          <w:szCs w:val="32"/>
          <w:highlight w:val="none"/>
          <w:lang w:val="en-US" w:eastAsia="zh-CN"/>
        </w:rPr>
        <w:t>应</w:t>
      </w:r>
      <w:r>
        <w:rPr>
          <w:rFonts w:ascii="仿宋_GB2312" w:hAnsi="仿宋_GB2312"/>
          <w:sz w:val="32"/>
          <w:szCs w:val="32"/>
          <w:highlight w:val="none"/>
          <w:lang w:val="en-US" w:eastAsia="zh-CN"/>
        </w:rPr>
        <w:t>未在全国公共租赁住房管理系统中处于住房保障状态。</w:t>
      </w:r>
    </w:p>
    <w:p>
      <w:pPr>
        <w:keepNext w:val="0"/>
        <w:keepLines w:val="0"/>
        <w:widowControl/>
        <w:suppressLineNumbers w:val="0"/>
        <w:ind w:firstLine="640" w:firstLineChars="200"/>
        <w:jc w:val="left"/>
        <w:rPr>
          <w:rFonts w:ascii="仿宋_GB2312" w:hAnsi="仿宋_GB2312"/>
          <w:sz w:val="32"/>
          <w:szCs w:val="32"/>
          <w:highlight w:val="none"/>
          <w:lang w:val="en-US" w:eastAsia="zh-CN"/>
        </w:rPr>
      </w:pPr>
      <w:r>
        <w:rPr>
          <w:rFonts w:hint="eastAsia" w:ascii="仿宋_GB2312" w:hAnsi="仿宋_GB2312"/>
          <w:sz w:val="32"/>
          <w:szCs w:val="32"/>
          <w:highlight w:val="none"/>
          <w:lang w:val="en-US" w:eastAsia="zh-CN"/>
        </w:rPr>
        <w:t>（9）</w:t>
      </w:r>
      <w:bookmarkStart w:id="13" w:name="OLE_LINK5"/>
      <w:r>
        <w:rPr>
          <w:rFonts w:ascii="仿宋_GB2312" w:hAnsi="仿宋_GB2312"/>
          <w:sz w:val="32"/>
          <w:szCs w:val="32"/>
          <w:highlight w:val="none"/>
          <w:lang w:val="en-US" w:eastAsia="zh-CN"/>
        </w:rPr>
        <w:t>申请家庭</w:t>
      </w:r>
      <w:r>
        <w:rPr>
          <w:rFonts w:hint="eastAsia" w:ascii="仿宋_GB2312" w:hAnsi="仿宋_GB2312"/>
          <w:sz w:val="32"/>
          <w:szCs w:val="32"/>
          <w:highlight w:val="none"/>
          <w:lang w:val="en-US" w:eastAsia="zh-CN"/>
        </w:rPr>
        <w:t>无</w:t>
      </w:r>
      <w:r>
        <w:rPr>
          <w:rFonts w:ascii="仿宋_GB2312" w:hAnsi="仿宋_GB2312"/>
          <w:sz w:val="32"/>
          <w:szCs w:val="32"/>
          <w:highlight w:val="none"/>
          <w:lang w:val="en-US" w:eastAsia="zh-CN"/>
        </w:rPr>
        <w:t>商业店面；名下车位、车库合计数量不超过 1 个，且建筑面积</w:t>
      </w:r>
      <w:r>
        <w:rPr>
          <w:rFonts w:hint="eastAsia" w:ascii="仿宋_GB2312" w:hAnsi="仿宋_GB2312"/>
          <w:sz w:val="32"/>
          <w:szCs w:val="32"/>
          <w:highlight w:val="none"/>
          <w:lang w:val="en-US" w:eastAsia="zh-CN"/>
        </w:rPr>
        <w:t>不超过</w:t>
      </w:r>
      <w:r>
        <w:rPr>
          <w:rFonts w:ascii="仿宋_GB2312" w:hAnsi="仿宋_GB2312"/>
          <w:sz w:val="32"/>
          <w:szCs w:val="32"/>
          <w:highlight w:val="none"/>
          <w:lang w:val="en-US" w:eastAsia="zh-CN"/>
        </w:rPr>
        <w:t>15 平方米。车位、车库价值以不动产登记中心出具的合同所载交易金额为准，计入家庭总资产。申请之日前 2 年内，申请家庭在三元区无不动产交易行为。</w:t>
      </w:r>
    </w:p>
    <w:bookmarkEnd w:id="13"/>
    <w:p>
      <w:pPr>
        <w:autoSpaceDE w:val="0"/>
        <w:spacing w:line="560" w:lineRule="exact"/>
        <w:ind w:firstLine="640" w:firstLineChars="200"/>
        <w:rPr>
          <w:rFonts w:hint="default" w:ascii="仿宋_GB2312" w:hAnsi="仿宋_GB2312"/>
          <w:sz w:val="32"/>
          <w:szCs w:val="32"/>
          <w:highlight w:val="none"/>
          <w:lang w:val="en-US" w:eastAsia="zh-CN"/>
        </w:rPr>
      </w:pPr>
      <w:bookmarkStart w:id="14" w:name="OLE_LINK7"/>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10）</w:t>
      </w:r>
      <w:r>
        <w:rPr>
          <w:rFonts w:hint="eastAsia" w:ascii="仿宋_GB2312" w:hAnsi="仿宋_GB2312"/>
          <w:sz w:val="32"/>
          <w:szCs w:val="32"/>
          <w:highlight w:val="none"/>
          <w:lang w:eastAsia="zh-CN"/>
        </w:rPr>
        <w:t>申请家庭</w:t>
      </w:r>
      <w:r>
        <w:rPr>
          <w:rFonts w:hint="eastAsia" w:ascii="仿宋_GB2312" w:hAnsi="仿宋_GB2312"/>
          <w:sz w:val="32"/>
          <w:szCs w:val="32"/>
          <w:highlight w:val="none"/>
          <w:lang w:val="en-US" w:eastAsia="zh-CN"/>
        </w:rPr>
        <w:t>无</w:t>
      </w:r>
      <w:r>
        <w:rPr>
          <w:rFonts w:hint="eastAsia" w:ascii="仿宋_GB2312" w:hAnsi="仿宋_GB2312"/>
          <w:sz w:val="32"/>
          <w:szCs w:val="32"/>
          <w:highlight w:val="none"/>
          <w:lang w:eastAsia="zh-CN"/>
        </w:rPr>
        <w:t>机动车（二轮、三轮摩托车除外），或仅</w:t>
      </w:r>
      <w:r>
        <w:rPr>
          <w:rFonts w:hint="eastAsia" w:ascii="仿宋_GB2312" w:hAnsi="仿宋_GB2312"/>
          <w:sz w:val="32"/>
          <w:szCs w:val="32"/>
          <w:highlight w:val="none"/>
          <w:lang w:val="en-US" w:eastAsia="zh-CN"/>
        </w:rPr>
        <w:t>拥</w:t>
      </w:r>
      <w:r>
        <w:rPr>
          <w:rFonts w:hint="eastAsia" w:ascii="仿宋_GB2312" w:hAnsi="仿宋_GB2312"/>
          <w:sz w:val="32"/>
          <w:szCs w:val="32"/>
          <w:highlight w:val="none"/>
          <w:lang w:eastAsia="zh-CN"/>
        </w:rPr>
        <w:t>有 1 辆价值 15 万元及以下的机动车。车辆价值统一按车损险</w:t>
      </w:r>
      <w:r>
        <w:rPr>
          <w:rFonts w:hint="eastAsia" w:ascii="仿宋_GB2312" w:hAnsi="仿宋_GB2312"/>
          <w:sz w:val="32"/>
          <w:szCs w:val="32"/>
          <w:highlight w:val="none"/>
          <w:lang w:val="en-US" w:eastAsia="zh-CN"/>
        </w:rPr>
        <w:t>保险金额</w:t>
      </w:r>
      <w:r>
        <w:rPr>
          <w:rFonts w:hint="eastAsia" w:ascii="仿宋_GB2312" w:hAnsi="仿宋_GB2312"/>
          <w:sz w:val="32"/>
          <w:szCs w:val="32"/>
          <w:highlight w:val="none"/>
          <w:lang w:eastAsia="zh-CN"/>
        </w:rPr>
        <w:t>核定；未投保车损险的，参照车辆保单或购车发票记载的购置价格，计入家庭总资产。</w:t>
      </w:r>
    </w:p>
    <w:bookmarkEnd w:id="14"/>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（11）符合住房保障其他相关规定。</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2.申请材料（一式一份）</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（1）《三明市三元区公共租赁住房申请表》。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（2）书面诚信承诺及授权书，声明同意审核机关及相关部门、单位调查核实其家庭成员的住房、收入、财产等情况。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（3）家庭成员身份证、户口簿原件及复印件（含首页）；子女与父母户口不在一起的，提供出生医学证明或亲属关系证明。</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达到法定婚龄但未婚的提供书面未婚声明；已婚的提供结婚证原件及复印件；离异的提供离婚证、离婚协议书或生效的法院判决书、调解书（一审的提供法院出具的生效证明）原件及复印件；离异后未成年子女由本人抚养的，应在材料中明确；丧偶的提供配偶死亡证明原件及复印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（5）家庭成员收入证明（有单位的由单位出具，无单位的填写个人收入、资产申报书并由户籍所在地的居委会通过入户调查或邻里访问核实并公示）。</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（6）申请人劳动合同或者其他能够证明人事劳动关系的材料原件及复印件。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（7）有房家庭</w:t>
      </w:r>
      <w:r>
        <w:rPr>
          <w:rFonts w:hint="eastAsia" w:ascii="仿宋_GB2312" w:hAnsi="仿宋_GB2312"/>
          <w:sz w:val="32"/>
          <w:szCs w:val="32"/>
          <w:highlight w:val="none"/>
          <w:lang w:val="en-US" w:eastAsia="zh-CN"/>
        </w:rPr>
        <w:t>需</w:t>
      </w:r>
      <w:r>
        <w:rPr>
          <w:rFonts w:ascii="仿宋_GB2312" w:hAnsi="仿宋_GB2312"/>
          <w:sz w:val="32"/>
          <w:szCs w:val="32"/>
          <w:highlight w:val="none"/>
        </w:rPr>
        <w:t>提供不动产权证书原件及复印件。名下有车位、车库的，除提供其产权证书原件及复印件外，还</w:t>
      </w:r>
      <w:r>
        <w:rPr>
          <w:rFonts w:hint="eastAsia" w:ascii="仿宋_GB2312" w:hAnsi="仿宋_GB2312"/>
          <w:sz w:val="32"/>
          <w:szCs w:val="32"/>
          <w:highlight w:val="none"/>
          <w:lang w:val="en-US" w:eastAsia="zh-CN"/>
        </w:rPr>
        <w:t>须</w:t>
      </w:r>
      <w:r>
        <w:rPr>
          <w:rFonts w:ascii="仿宋_GB2312" w:hAnsi="仿宋_GB2312"/>
          <w:sz w:val="32"/>
          <w:szCs w:val="32"/>
          <w:highlight w:val="none"/>
        </w:rPr>
        <w:t>提交不动产登记中心出具的交易合同证明材料。</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（8）有车家庭提供机动车保险单、机动车销售统一发票。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9</w:t>
      </w:r>
      <w:r>
        <w:rPr>
          <w:rFonts w:ascii="仿宋_GB2312" w:hAnsi="仿宋_GB2312"/>
          <w:sz w:val="32"/>
          <w:szCs w:val="32"/>
          <w:highlight w:val="none"/>
        </w:rPr>
        <w:t>）申请之日前12个月个税APP收入</w:t>
      </w:r>
      <w:r>
        <w:rPr>
          <w:rFonts w:hint="eastAsia" w:ascii="仿宋_GB2312" w:hAnsi="仿宋_GB2312"/>
          <w:sz w:val="32"/>
          <w:szCs w:val="32"/>
          <w:highlight w:val="none"/>
          <w:lang w:val="en-US" w:eastAsia="zh-CN"/>
        </w:rPr>
        <w:t>申报</w:t>
      </w:r>
      <w:r>
        <w:rPr>
          <w:rFonts w:ascii="仿宋_GB2312" w:hAnsi="仿宋_GB2312"/>
          <w:sz w:val="32"/>
          <w:szCs w:val="32"/>
          <w:highlight w:val="none"/>
        </w:rPr>
        <w:t>截图及《公共租赁住房保障申请人及成年共同申请人个税APP收入纳税明细查询》。</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10</w:t>
      </w:r>
      <w:r>
        <w:rPr>
          <w:rFonts w:ascii="仿宋_GB2312" w:hAnsi="仿宋_GB2312"/>
          <w:sz w:val="32"/>
          <w:szCs w:val="32"/>
          <w:highlight w:val="none"/>
        </w:rPr>
        <w:t>）近一年养老保险缴纳相关证明材料。</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11</w:t>
      </w:r>
      <w:r>
        <w:rPr>
          <w:rFonts w:ascii="仿宋_GB2312" w:hAnsi="仿宋_GB2312"/>
          <w:sz w:val="32"/>
          <w:szCs w:val="32"/>
          <w:highlight w:val="none"/>
        </w:rPr>
        <w:t>）自行缴纳社保的，需提供近</w:t>
      </w:r>
      <w:r>
        <w:rPr>
          <w:rFonts w:hint="eastAsia" w:ascii="仿宋_GB2312" w:hAnsi="仿宋_GB2312"/>
          <w:sz w:val="32"/>
          <w:szCs w:val="32"/>
          <w:highlight w:val="none"/>
          <w:lang w:val="en-US" w:eastAsia="zh-CN"/>
        </w:rPr>
        <w:t>一</w:t>
      </w:r>
      <w:r>
        <w:rPr>
          <w:rFonts w:ascii="仿宋_GB2312" w:hAnsi="仿宋_GB2312"/>
          <w:sz w:val="32"/>
          <w:szCs w:val="32"/>
          <w:highlight w:val="none"/>
        </w:rPr>
        <w:t>年完税证明或社保缴费票据。</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12</w:t>
      </w:r>
      <w:r>
        <w:rPr>
          <w:rFonts w:ascii="仿宋_GB2312" w:hAnsi="仿宋_GB2312"/>
          <w:sz w:val="32"/>
          <w:szCs w:val="32"/>
          <w:highlight w:val="none"/>
        </w:rPr>
        <w:t>）其他必要材料。</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（三）陈大镇镇本点就读住房困难家庭</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1.申请条件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（1）申请公共租赁住房原则上以家庭为单位。家庭成员</w:t>
      </w:r>
      <w:r>
        <w:rPr>
          <w:rFonts w:hint="eastAsia" w:ascii="仿宋_GB2312" w:hAnsi="仿宋_GB2312"/>
          <w:sz w:val="32"/>
          <w:szCs w:val="32"/>
          <w:highlight w:val="none"/>
          <w:lang w:val="en-US" w:eastAsia="zh-CN"/>
        </w:rPr>
        <w:t>应</w:t>
      </w:r>
      <w:r>
        <w:rPr>
          <w:rFonts w:ascii="仿宋_GB2312" w:hAnsi="仿宋_GB2312"/>
          <w:sz w:val="32"/>
          <w:szCs w:val="32"/>
          <w:highlight w:val="none"/>
        </w:rPr>
        <w:t>包括申请人、配偶、未</w:t>
      </w:r>
      <w:r>
        <w:rPr>
          <w:rFonts w:hint="eastAsia" w:ascii="仿宋_GB2312" w:hAnsi="仿宋_GB2312"/>
          <w:sz w:val="32"/>
          <w:szCs w:val="32"/>
          <w:highlight w:val="none"/>
          <w:lang w:val="en-US" w:eastAsia="zh-CN"/>
        </w:rPr>
        <w:t>成年</w:t>
      </w:r>
      <w:r>
        <w:rPr>
          <w:rFonts w:ascii="仿宋_GB2312" w:hAnsi="仿宋_GB2312"/>
          <w:sz w:val="32"/>
          <w:szCs w:val="32"/>
          <w:highlight w:val="none"/>
        </w:rPr>
        <w:t>子女。</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（2）申请人具有完全民事行为能力。</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（3）申请人子女在陈大镇镇本点幼儿园、小学、初中就读。</w:t>
      </w:r>
    </w:p>
    <w:p>
      <w:pPr>
        <w:keepNext w:val="0"/>
        <w:keepLines w:val="0"/>
        <w:widowControl/>
        <w:suppressLineNumbers w:val="0"/>
        <w:ind w:firstLine="640"/>
        <w:jc w:val="left"/>
        <w:rPr>
          <w:rFonts w:ascii="仿宋_GB2312" w:hAnsi="仿宋_GB2312"/>
          <w:sz w:val="32"/>
          <w:szCs w:val="32"/>
          <w:highlight w:val="none"/>
          <w:lang w:val="en-US" w:eastAsia="zh-CN"/>
        </w:rPr>
      </w:pPr>
      <w:r>
        <w:rPr>
          <w:rFonts w:ascii="仿宋_GB2312" w:hAnsi="仿宋_GB2312"/>
          <w:sz w:val="32"/>
          <w:szCs w:val="32"/>
          <w:highlight w:val="none"/>
        </w:rPr>
        <w:t>（4）</w:t>
      </w:r>
      <w:bookmarkStart w:id="15" w:name="OLE_LINK8"/>
      <w:r>
        <w:rPr>
          <w:rFonts w:ascii="仿宋_GB2312" w:hAnsi="仿宋_GB2312"/>
          <w:sz w:val="32"/>
          <w:szCs w:val="32"/>
          <w:highlight w:val="none"/>
          <w:lang w:val="en-US" w:eastAsia="zh-CN"/>
        </w:rPr>
        <w:t>申请家庭在</w:t>
      </w:r>
      <w:r>
        <w:rPr>
          <w:rFonts w:hint="eastAsia" w:ascii="仿宋_GB2312" w:hAnsi="仿宋_GB2312"/>
          <w:sz w:val="32"/>
          <w:szCs w:val="32"/>
          <w:highlight w:val="none"/>
          <w:lang w:val="en-US" w:eastAsia="zh-CN"/>
        </w:rPr>
        <w:t>陈大镇镇本点</w:t>
      </w:r>
      <w:r>
        <w:rPr>
          <w:rFonts w:ascii="仿宋_GB2312" w:hAnsi="仿宋_GB2312"/>
          <w:sz w:val="32"/>
          <w:szCs w:val="32"/>
          <w:highlight w:val="none"/>
          <w:lang w:val="en-US" w:eastAsia="zh-CN"/>
        </w:rPr>
        <w:t>无自有住房，或</w:t>
      </w:r>
      <w:r>
        <w:rPr>
          <w:rFonts w:hint="eastAsia" w:ascii="仿宋_GB2312" w:hAnsi="仿宋_GB2312"/>
          <w:sz w:val="32"/>
          <w:szCs w:val="32"/>
          <w:highlight w:val="none"/>
          <w:lang w:val="en-US" w:eastAsia="zh-CN"/>
        </w:rPr>
        <w:t>陈大镇镇本点</w:t>
      </w:r>
      <w:r>
        <w:rPr>
          <w:rFonts w:ascii="仿宋_GB2312" w:hAnsi="仿宋_GB2312"/>
          <w:sz w:val="32"/>
          <w:szCs w:val="32"/>
          <w:highlight w:val="none"/>
          <w:lang w:val="en-US" w:eastAsia="zh-CN"/>
        </w:rPr>
        <w:t>范围内家庭人均自有住房建筑面积</w:t>
      </w:r>
      <w:r>
        <w:rPr>
          <w:rFonts w:hint="eastAsia" w:ascii="仿宋_GB2312" w:hAnsi="仿宋_GB2312"/>
          <w:sz w:val="32"/>
          <w:szCs w:val="32"/>
          <w:highlight w:val="none"/>
          <w:lang w:val="en-US" w:eastAsia="zh-CN"/>
        </w:rPr>
        <w:t>不超过</w:t>
      </w:r>
      <w:r>
        <w:rPr>
          <w:rFonts w:ascii="仿宋_GB2312" w:hAnsi="仿宋_GB2312"/>
          <w:sz w:val="32"/>
          <w:szCs w:val="32"/>
          <w:highlight w:val="none"/>
          <w:lang w:val="en-US" w:eastAsia="zh-CN"/>
        </w:rPr>
        <w:t>15平方米；</w:t>
      </w:r>
      <w:r>
        <w:rPr>
          <w:rFonts w:hint="eastAsia" w:ascii="仿宋_GB2312" w:hAnsi="仿宋_GB2312"/>
          <w:sz w:val="32"/>
          <w:szCs w:val="32"/>
          <w:highlight w:val="none"/>
          <w:lang w:val="en-US" w:eastAsia="zh-CN"/>
        </w:rPr>
        <w:t>陈大镇镇本点</w:t>
      </w:r>
      <w:r>
        <w:rPr>
          <w:rFonts w:ascii="仿宋_GB2312" w:hAnsi="仿宋_GB2312"/>
          <w:sz w:val="32"/>
          <w:szCs w:val="32"/>
          <w:highlight w:val="none"/>
          <w:lang w:val="en-US" w:eastAsia="zh-CN"/>
        </w:rPr>
        <w:t>范围外自有住房数量不超过1套。</w:t>
      </w:r>
      <w:r>
        <w:rPr>
          <w:rFonts w:hint="eastAsia" w:ascii="仿宋_GB2312" w:hAnsi="仿宋_GB2312"/>
          <w:sz w:val="32"/>
          <w:szCs w:val="32"/>
          <w:highlight w:val="none"/>
          <w:lang w:val="en-US" w:eastAsia="zh-CN"/>
        </w:rPr>
        <w:t>申请</w:t>
      </w:r>
      <w:r>
        <w:rPr>
          <w:rFonts w:ascii="仿宋_GB2312" w:hAnsi="仿宋_GB2312"/>
          <w:sz w:val="32"/>
          <w:szCs w:val="32"/>
          <w:highlight w:val="none"/>
          <w:lang w:val="en-US" w:eastAsia="zh-CN"/>
        </w:rPr>
        <w:t>家庭在三元区原籍农村享有的宅基地、自建房，不纳入住房状况核查范围。</w:t>
      </w:r>
    </w:p>
    <w:p>
      <w:pPr>
        <w:keepNext w:val="0"/>
        <w:keepLines w:val="0"/>
        <w:widowControl/>
        <w:suppressLineNumbers w:val="0"/>
        <w:ind w:firstLine="640" w:firstLineChars="200"/>
        <w:jc w:val="left"/>
        <w:rPr>
          <w:rFonts w:ascii="仿宋_GB2312" w:hAnsi="仿宋_GB2312"/>
          <w:sz w:val="32"/>
          <w:szCs w:val="32"/>
          <w:highlight w:val="none"/>
          <w:lang w:val="en-US" w:eastAsia="zh-CN"/>
        </w:rPr>
      </w:pPr>
      <w:r>
        <w:rPr>
          <w:rFonts w:hint="eastAsia" w:ascii="仿宋_GB2312" w:hAnsi="仿宋_GB2312"/>
          <w:sz w:val="32"/>
          <w:szCs w:val="32"/>
          <w:highlight w:val="none"/>
          <w:lang w:val="en-US" w:eastAsia="zh-CN"/>
        </w:rPr>
        <w:t>（5）</w:t>
      </w:r>
      <w:bookmarkEnd w:id="15"/>
      <w:r>
        <w:rPr>
          <w:rFonts w:ascii="仿宋_GB2312" w:hAnsi="仿宋_GB2312"/>
          <w:sz w:val="32"/>
          <w:szCs w:val="32"/>
          <w:highlight w:val="none"/>
          <w:lang w:val="en-US" w:eastAsia="zh-CN"/>
        </w:rPr>
        <w:t>申请家庭</w:t>
      </w:r>
      <w:r>
        <w:rPr>
          <w:rFonts w:hint="eastAsia" w:ascii="仿宋_GB2312" w:hAnsi="仿宋_GB2312"/>
          <w:sz w:val="32"/>
          <w:szCs w:val="32"/>
          <w:highlight w:val="none"/>
          <w:lang w:val="en-US" w:eastAsia="zh-CN"/>
        </w:rPr>
        <w:t>无</w:t>
      </w:r>
      <w:r>
        <w:rPr>
          <w:rFonts w:ascii="仿宋_GB2312" w:hAnsi="仿宋_GB2312"/>
          <w:sz w:val="32"/>
          <w:szCs w:val="32"/>
          <w:highlight w:val="none"/>
          <w:lang w:val="en-US" w:eastAsia="zh-CN"/>
        </w:rPr>
        <w:t>商业店面；申请之日前 2 年内，申请家庭在三元区无不动产交易行为。</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6</w:t>
      </w:r>
      <w:r>
        <w:rPr>
          <w:rFonts w:ascii="仿宋_GB2312" w:hAnsi="仿宋_GB2312"/>
          <w:sz w:val="32"/>
          <w:szCs w:val="32"/>
          <w:highlight w:val="none"/>
        </w:rPr>
        <w:t>）</w:t>
      </w:r>
      <w:r>
        <w:rPr>
          <w:rFonts w:hint="eastAsia" w:ascii="仿宋_GB2312" w:hAnsi="仿宋_GB2312"/>
          <w:sz w:val="32"/>
          <w:szCs w:val="32"/>
          <w:highlight w:val="none"/>
          <w:lang w:eastAsia="zh-CN"/>
        </w:rPr>
        <w:t>申请家庭</w:t>
      </w:r>
      <w:r>
        <w:rPr>
          <w:rFonts w:hint="eastAsia" w:ascii="仿宋_GB2312" w:hAnsi="仿宋_GB2312"/>
          <w:sz w:val="32"/>
          <w:szCs w:val="32"/>
          <w:highlight w:val="none"/>
          <w:lang w:val="en-US" w:eastAsia="zh-CN"/>
        </w:rPr>
        <w:t>无</w:t>
      </w:r>
      <w:r>
        <w:rPr>
          <w:rFonts w:hint="eastAsia" w:ascii="仿宋_GB2312" w:hAnsi="仿宋_GB2312"/>
          <w:sz w:val="32"/>
          <w:szCs w:val="32"/>
          <w:highlight w:val="none"/>
          <w:lang w:eastAsia="zh-CN"/>
        </w:rPr>
        <w:t>机动车（二轮、三轮摩托车除外），或仅</w:t>
      </w:r>
      <w:r>
        <w:rPr>
          <w:rFonts w:hint="eastAsia" w:ascii="仿宋_GB2312" w:hAnsi="仿宋_GB2312"/>
          <w:sz w:val="32"/>
          <w:szCs w:val="32"/>
          <w:highlight w:val="none"/>
          <w:lang w:val="en-US" w:eastAsia="zh-CN"/>
        </w:rPr>
        <w:t>拥</w:t>
      </w:r>
      <w:r>
        <w:rPr>
          <w:rFonts w:hint="eastAsia" w:ascii="仿宋_GB2312" w:hAnsi="仿宋_GB2312"/>
          <w:sz w:val="32"/>
          <w:szCs w:val="32"/>
          <w:highlight w:val="none"/>
          <w:lang w:eastAsia="zh-CN"/>
        </w:rPr>
        <w:t>有 1 辆价值 15 万元及以下的机动车。车辆价值统一按车损险</w:t>
      </w:r>
      <w:r>
        <w:rPr>
          <w:rFonts w:hint="eastAsia" w:ascii="仿宋_GB2312" w:hAnsi="仿宋_GB2312"/>
          <w:sz w:val="32"/>
          <w:szCs w:val="32"/>
          <w:highlight w:val="none"/>
          <w:lang w:val="en-US" w:eastAsia="zh-CN"/>
        </w:rPr>
        <w:t>保险金额</w:t>
      </w:r>
      <w:r>
        <w:rPr>
          <w:rFonts w:hint="eastAsia" w:ascii="仿宋_GB2312" w:hAnsi="仿宋_GB2312"/>
          <w:sz w:val="32"/>
          <w:szCs w:val="32"/>
          <w:highlight w:val="none"/>
          <w:lang w:eastAsia="zh-CN"/>
        </w:rPr>
        <w:t>核定；未投保车损险的，参照车辆保单或购车发票记载的购置价格，计入家庭总资产。</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7</w:t>
      </w:r>
      <w:r>
        <w:rPr>
          <w:rFonts w:ascii="仿宋_GB2312" w:hAnsi="仿宋_GB2312"/>
          <w:sz w:val="32"/>
          <w:szCs w:val="32"/>
          <w:highlight w:val="none"/>
        </w:rPr>
        <w:t>）符合住房保障其他相关规定。</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 xml:space="preserve"> 2.申请材料（一式一份）</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（1）《三明市三元区公共租赁住房申请表》。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（2）书面诚信承诺及授权书。</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（3）家庭成员身份证、户口簿原件及复印件（含首页）。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（4）婚姻状况相关证明材料。</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（5）子女在陈大镇镇本点学校就读的学籍或在读证明。</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（6）有房家庭</w:t>
      </w:r>
      <w:r>
        <w:rPr>
          <w:rFonts w:hint="eastAsia" w:ascii="仿宋_GB2312" w:hAnsi="仿宋_GB2312"/>
          <w:sz w:val="32"/>
          <w:szCs w:val="32"/>
          <w:highlight w:val="none"/>
          <w:lang w:val="en-US" w:eastAsia="zh-CN"/>
        </w:rPr>
        <w:t>需</w:t>
      </w:r>
      <w:r>
        <w:rPr>
          <w:rFonts w:ascii="仿宋_GB2312" w:hAnsi="仿宋_GB2312"/>
          <w:sz w:val="32"/>
          <w:szCs w:val="32"/>
          <w:highlight w:val="none"/>
        </w:rPr>
        <w:t>提供不动产权证书原件及复印件。</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（7）有车家庭提供机动车保险单、机动车销售统一发票。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（8）其他必要材料。</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 二、申请受理</w:t>
      </w:r>
    </w:p>
    <w:p>
      <w:pPr>
        <w:autoSpaceDE w:val="0"/>
        <w:spacing w:line="560" w:lineRule="exact"/>
        <w:ind w:firstLine="640" w:firstLineChars="200"/>
        <w:rPr>
          <w:rFonts w:hint="eastAsia" w:ascii="楷体_GB2312" w:hAnsi="楷体_GB2312"/>
          <w:sz w:val="32"/>
          <w:szCs w:val="32"/>
          <w:highlight w:val="none"/>
        </w:rPr>
      </w:pPr>
      <w:r>
        <w:rPr>
          <w:rFonts w:ascii="楷体_GB2312" w:hAnsi="楷体_GB2312"/>
          <w:sz w:val="32"/>
          <w:szCs w:val="32"/>
          <w:highlight w:val="none"/>
        </w:rPr>
        <w:t xml:space="preserve"> （一）受理时间</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1.三元区城镇户籍住房困难家庭、外来务工人员（含申请人本人为三元区农村户籍且在三元区城镇区域就业的人员）实行常态化受理。</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2.陈大镇镇本点就读家庭实行专项集中受理，受理时间以陈大镇人民政府通告为准。</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 xml:space="preserve"> （二）受理机关</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1.三元区城镇户籍住房困难家庭：向户籍所在地乡镇（街道）申请。</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2.外来务工人员（含申请人本人为三元区农村户籍且在三元区城镇区域就业的人员）：向就业单位所在地乡镇（街道）申请。</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3.陈大镇镇本点就读家庭：向陈大镇人民政府申请。</w:t>
      </w:r>
    </w:p>
    <w:p>
      <w:pPr>
        <w:autoSpaceDE w:val="0"/>
        <w:spacing w:line="560" w:lineRule="exact"/>
        <w:ind w:firstLine="640" w:firstLineChars="200"/>
        <w:rPr>
          <w:rFonts w:hint="eastAsia" w:ascii="仿宋_GB2312" w:hAnsi="仿宋_GB2312"/>
          <w:sz w:val="32"/>
          <w:szCs w:val="32"/>
          <w:highlight w:val="none"/>
          <w:lang w:val="en-US" w:eastAsia="zh-CN"/>
        </w:rPr>
      </w:pPr>
      <w:r>
        <w:rPr>
          <w:rFonts w:ascii="仿宋_GB2312" w:hAnsi="仿宋_GB2312"/>
          <w:sz w:val="32"/>
          <w:szCs w:val="32"/>
          <w:highlight w:val="none"/>
        </w:rPr>
        <w:t>社区居委会</w:t>
      </w:r>
      <w:r>
        <w:rPr>
          <w:rFonts w:hint="eastAsia" w:ascii="仿宋_GB2312" w:hAnsi="仿宋_GB2312"/>
          <w:sz w:val="32"/>
          <w:szCs w:val="32"/>
          <w:highlight w:val="none"/>
          <w:lang w:val="en-US" w:eastAsia="zh-CN"/>
        </w:rPr>
        <w:t>根据受理机关委托，协助履行受理职责。</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三、资格审核</w:t>
      </w:r>
    </w:p>
    <w:p>
      <w:pPr>
        <w:autoSpaceDE w:val="0"/>
        <w:spacing w:line="560" w:lineRule="exact"/>
        <w:ind w:firstLine="640" w:firstLineChars="200"/>
        <w:rPr>
          <w:rFonts w:hint="eastAsia" w:ascii="楷体_GB2312" w:hAnsi="楷体_GB2312"/>
          <w:sz w:val="32"/>
          <w:szCs w:val="32"/>
          <w:highlight w:val="none"/>
        </w:rPr>
      </w:pPr>
      <w:r>
        <w:rPr>
          <w:rFonts w:ascii="楷体_GB2312" w:hAnsi="楷体_GB2312"/>
          <w:sz w:val="32"/>
          <w:szCs w:val="32"/>
          <w:highlight w:val="none"/>
        </w:rPr>
        <w:t>（一）受理初审</w:t>
      </w:r>
    </w:p>
    <w:p>
      <w:p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受理机关或社区居委会收到申请材料后，</w:t>
      </w:r>
      <w:r>
        <w:rPr>
          <w:rFonts w:ascii="仿宋_GB2312" w:hAnsi="仿宋_GB2312"/>
          <w:sz w:val="32"/>
          <w:szCs w:val="32"/>
          <w:highlight w:val="none"/>
        </w:rPr>
        <w:t>对材料完整性进行</w:t>
      </w:r>
      <w:r>
        <w:rPr>
          <w:rFonts w:hint="eastAsia" w:ascii="仿宋_GB2312" w:hAnsi="仿宋_GB2312"/>
          <w:sz w:val="32"/>
          <w:szCs w:val="32"/>
          <w:highlight w:val="none"/>
          <w:lang w:eastAsia="zh-CN"/>
        </w:rPr>
        <w:t>审核，并按以下情形</w:t>
      </w:r>
      <w:r>
        <w:rPr>
          <w:rFonts w:hint="eastAsia" w:ascii="仿宋_GB2312" w:hAnsi="仿宋_GB2312"/>
          <w:sz w:val="32"/>
          <w:szCs w:val="32"/>
          <w:highlight w:val="none"/>
          <w:lang w:val="en-US" w:eastAsia="zh-CN"/>
        </w:rPr>
        <w:t>处理：</w:t>
      </w:r>
    </w:p>
    <w:p>
      <w:pPr>
        <w:numPr>
          <w:ilvl w:val="0"/>
          <w:numId w:val="0"/>
        </w:num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A.申请资料不齐全的，一次性告知需要补齐的全部内容；</w:t>
      </w:r>
    </w:p>
    <w:p>
      <w:pPr>
        <w:numPr>
          <w:ilvl w:val="0"/>
          <w:numId w:val="0"/>
        </w:num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B.申请资料齐全的，当场受理，并将相关信息录入到全国公租房管理信息系统，启动多部门联合审核。</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街道办事处、乡镇人民政府负责对</w:t>
      </w:r>
      <w:r>
        <w:rPr>
          <w:rFonts w:hint="eastAsia" w:ascii="仿宋_GB2312" w:hAnsi="仿宋_GB2312"/>
          <w:sz w:val="32"/>
          <w:szCs w:val="32"/>
          <w:highlight w:val="none"/>
          <w:lang w:val="en-US" w:eastAsia="zh-CN"/>
        </w:rPr>
        <w:t>材料完整性、规范性进行初审，并对</w:t>
      </w:r>
      <w:r>
        <w:rPr>
          <w:rFonts w:ascii="仿宋_GB2312" w:hAnsi="仿宋_GB2312"/>
          <w:sz w:val="32"/>
          <w:szCs w:val="32"/>
          <w:highlight w:val="none"/>
        </w:rPr>
        <w:t>申请人家庭情况进行公示</w:t>
      </w:r>
      <w:r>
        <w:rPr>
          <w:rFonts w:hint="eastAsia" w:ascii="仿宋_GB2312" w:hAnsi="仿宋_GB2312"/>
          <w:sz w:val="32"/>
          <w:szCs w:val="32"/>
          <w:highlight w:val="none"/>
          <w:lang w:eastAsia="zh-CN"/>
        </w:rPr>
        <w:t>。</w:t>
      </w:r>
      <w:r>
        <w:rPr>
          <w:rFonts w:ascii="仿宋_GB2312" w:hAnsi="仿宋_GB2312"/>
          <w:sz w:val="32"/>
          <w:szCs w:val="32"/>
          <w:highlight w:val="none"/>
        </w:rPr>
        <w:t>公示期间收到异议的，通过入户调查、</w:t>
      </w:r>
      <w:r>
        <w:rPr>
          <w:rFonts w:hint="eastAsia" w:ascii="仿宋_GB2312" w:hAnsi="仿宋_GB2312"/>
          <w:sz w:val="32"/>
          <w:szCs w:val="32"/>
          <w:highlight w:val="none"/>
          <w:lang w:val="en-US" w:eastAsia="zh-CN"/>
        </w:rPr>
        <w:t>信息查证、</w:t>
      </w:r>
      <w:r>
        <w:rPr>
          <w:rFonts w:ascii="仿宋_GB2312" w:hAnsi="仿宋_GB2312"/>
          <w:sz w:val="32"/>
          <w:szCs w:val="32"/>
          <w:highlight w:val="none"/>
        </w:rPr>
        <w:t>邻里走访等方式核实。经核实异议成立的，审核不予通过；无异议或异议不成立的，按程序</w:t>
      </w:r>
      <w:r>
        <w:rPr>
          <w:rFonts w:hint="eastAsia" w:ascii="仿宋_GB2312" w:hAnsi="仿宋_GB2312"/>
          <w:sz w:val="32"/>
          <w:szCs w:val="32"/>
          <w:highlight w:val="none"/>
          <w:lang w:eastAsia="zh-CN"/>
        </w:rPr>
        <w:t>提交至复核认定环节</w:t>
      </w:r>
      <w:r>
        <w:rPr>
          <w:rFonts w:ascii="仿宋_GB2312" w:hAnsi="仿宋_GB2312"/>
          <w:sz w:val="32"/>
          <w:szCs w:val="32"/>
          <w:highlight w:val="none"/>
        </w:rPr>
        <w:t>。</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（二）多部门联合审核</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 xml:space="preserve"> 1.三元区城镇户籍住房困难家庭、外来务工家庭</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1</w:t>
      </w:r>
      <w:r>
        <w:rPr>
          <w:rFonts w:ascii="仿宋_GB2312" w:hAnsi="仿宋_GB2312"/>
          <w:sz w:val="32"/>
          <w:szCs w:val="32"/>
          <w:highlight w:val="none"/>
        </w:rPr>
        <w:t>）市不动产登记中心：核查</w:t>
      </w:r>
      <w:r>
        <w:rPr>
          <w:rFonts w:hint="eastAsia" w:ascii="仿宋_GB2312" w:hAnsi="仿宋_GB2312"/>
          <w:sz w:val="32"/>
          <w:szCs w:val="32"/>
          <w:highlight w:val="none"/>
          <w:lang w:val="en-US" w:eastAsia="zh-CN"/>
        </w:rPr>
        <w:t>三元区</w:t>
      </w:r>
      <w:r>
        <w:rPr>
          <w:rFonts w:ascii="仿宋_GB2312" w:hAnsi="仿宋_GB2312"/>
          <w:sz w:val="32"/>
          <w:szCs w:val="32"/>
          <w:highlight w:val="none"/>
        </w:rPr>
        <w:t>住房、</w:t>
      </w:r>
      <w:r>
        <w:rPr>
          <w:rFonts w:hint="eastAsia" w:ascii="仿宋_GB2312" w:hAnsi="仿宋_GB2312"/>
          <w:sz w:val="32"/>
          <w:szCs w:val="32"/>
          <w:highlight w:val="none"/>
          <w:lang w:val="en-US" w:eastAsia="zh-CN"/>
        </w:rPr>
        <w:t>车位、车库、</w:t>
      </w:r>
      <w:r>
        <w:rPr>
          <w:rFonts w:ascii="仿宋_GB2312" w:hAnsi="仿宋_GB2312"/>
          <w:sz w:val="32"/>
          <w:szCs w:val="32"/>
          <w:highlight w:val="none"/>
        </w:rPr>
        <w:t>商业店面等不动产</w:t>
      </w:r>
      <w:r>
        <w:rPr>
          <w:rFonts w:hint="eastAsia" w:ascii="仿宋_GB2312" w:hAnsi="仿宋_GB2312"/>
          <w:sz w:val="32"/>
          <w:szCs w:val="32"/>
          <w:highlight w:val="none"/>
          <w:lang w:val="en-US" w:eastAsia="zh-CN"/>
        </w:rPr>
        <w:t>登记</w:t>
      </w:r>
      <w:r>
        <w:rPr>
          <w:rFonts w:ascii="仿宋_GB2312" w:hAnsi="仿宋_GB2312"/>
          <w:sz w:val="32"/>
          <w:szCs w:val="32"/>
          <w:highlight w:val="none"/>
        </w:rPr>
        <w:t>信息</w:t>
      </w:r>
      <w:r>
        <w:rPr>
          <w:rFonts w:hint="eastAsia" w:ascii="仿宋_GB2312" w:hAnsi="仿宋_GB2312"/>
          <w:sz w:val="32"/>
          <w:szCs w:val="32"/>
          <w:highlight w:val="none"/>
          <w:lang w:val="en-US" w:eastAsia="zh-CN"/>
        </w:rPr>
        <w:t>及历史变动信息</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2</w:t>
      </w:r>
      <w:r>
        <w:rPr>
          <w:rFonts w:ascii="仿宋_GB2312" w:hAnsi="仿宋_GB2312"/>
          <w:sz w:val="32"/>
          <w:szCs w:val="32"/>
          <w:highlight w:val="none"/>
        </w:rPr>
        <w:t>）市公安局：核查机动车数量、状态登记</w:t>
      </w:r>
      <w:r>
        <w:rPr>
          <w:rFonts w:hint="eastAsia" w:ascii="仿宋_GB2312" w:hAnsi="仿宋_GB2312"/>
          <w:sz w:val="32"/>
          <w:szCs w:val="32"/>
          <w:highlight w:val="none"/>
          <w:lang w:val="en-US" w:eastAsia="zh-CN"/>
        </w:rPr>
        <w:t>等</w:t>
      </w:r>
      <w:r>
        <w:rPr>
          <w:rFonts w:ascii="仿宋_GB2312" w:hAnsi="仿宋_GB2312"/>
          <w:sz w:val="32"/>
          <w:szCs w:val="32"/>
          <w:highlight w:val="none"/>
        </w:rPr>
        <w:t>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3</w:t>
      </w:r>
      <w:r>
        <w:rPr>
          <w:rFonts w:ascii="仿宋_GB2312" w:hAnsi="仿宋_GB2312"/>
          <w:sz w:val="32"/>
          <w:szCs w:val="32"/>
          <w:highlight w:val="none"/>
        </w:rPr>
        <w:t>）区公安局：核查申请人家庭户籍情况。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4</w:t>
      </w:r>
      <w:r>
        <w:rPr>
          <w:rFonts w:ascii="仿宋_GB2312" w:hAnsi="仿宋_GB2312"/>
          <w:sz w:val="32"/>
          <w:szCs w:val="32"/>
          <w:highlight w:val="none"/>
        </w:rPr>
        <w:t>）区民政局：结合申请人提交的家庭经济状况申报材料、公租房</w:t>
      </w:r>
      <w:r>
        <w:rPr>
          <w:rFonts w:hint="eastAsia" w:ascii="仿宋_GB2312" w:hAnsi="仿宋_GB2312"/>
          <w:sz w:val="32"/>
          <w:szCs w:val="32"/>
          <w:highlight w:val="none"/>
          <w:lang w:val="en-US" w:eastAsia="zh-CN"/>
        </w:rPr>
        <w:t>管理信息</w:t>
      </w:r>
      <w:r>
        <w:rPr>
          <w:rFonts w:ascii="仿宋_GB2312" w:hAnsi="仿宋_GB2312"/>
          <w:sz w:val="32"/>
          <w:szCs w:val="32"/>
          <w:highlight w:val="none"/>
        </w:rPr>
        <w:t>系统数据及省级家庭经济状况核对报告，对申请家庭收入、财产情况（含车辆、车位、车库的数量与价值）进行审核。核对信息不完整的，通过社区组织补件，必要时开展部门间复核，出具审核意见。</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5</w:t>
      </w:r>
      <w:r>
        <w:rPr>
          <w:rFonts w:ascii="仿宋_GB2312" w:hAnsi="仿宋_GB2312"/>
          <w:sz w:val="32"/>
          <w:szCs w:val="32"/>
          <w:highlight w:val="none"/>
        </w:rPr>
        <w:t>）市、区人社局：核查</w:t>
      </w:r>
      <w:r>
        <w:rPr>
          <w:rFonts w:hint="eastAsia" w:ascii="仿宋_GB2312" w:hAnsi="仿宋_GB2312"/>
          <w:sz w:val="32"/>
          <w:szCs w:val="32"/>
          <w:highlight w:val="none"/>
          <w:lang w:val="en-US" w:eastAsia="zh-CN"/>
        </w:rPr>
        <w:t>社会保险等缴</w:t>
      </w:r>
      <w:r>
        <w:rPr>
          <w:rFonts w:ascii="仿宋_GB2312" w:hAnsi="仿宋_GB2312"/>
          <w:sz w:val="32"/>
          <w:szCs w:val="32"/>
          <w:highlight w:val="none"/>
        </w:rPr>
        <w:t>纳</w:t>
      </w:r>
      <w:r>
        <w:rPr>
          <w:rFonts w:hint="eastAsia" w:ascii="仿宋_GB2312" w:hAnsi="仿宋_GB2312"/>
          <w:sz w:val="32"/>
          <w:szCs w:val="32"/>
          <w:highlight w:val="none"/>
          <w:lang w:val="en-US" w:eastAsia="zh-CN"/>
        </w:rPr>
        <w:t>情况</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2.陈大镇镇本点就读家庭</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（1）市不动产登记中心：核查</w:t>
      </w:r>
      <w:r>
        <w:rPr>
          <w:rFonts w:hint="eastAsia" w:ascii="仿宋_GB2312" w:hAnsi="仿宋_GB2312"/>
          <w:sz w:val="32"/>
          <w:szCs w:val="32"/>
          <w:highlight w:val="none"/>
          <w:lang w:val="en-US" w:eastAsia="zh-CN"/>
        </w:rPr>
        <w:t>三元区</w:t>
      </w:r>
      <w:r>
        <w:rPr>
          <w:rFonts w:ascii="仿宋_GB2312" w:hAnsi="仿宋_GB2312"/>
          <w:sz w:val="32"/>
          <w:szCs w:val="32"/>
          <w:highlight w:val="none"/>
        </w:rPr>
        <w:t>住房、</w:t>
      </w:r>
      <w:r>
        <w:rPr>
          <w:rFonts w:hint="eastAsia" w:ascii="仿宋_GB2312" w:hAnsi="仿宋_GB2312"/>
          <w:sz w:val="32"/>
          <w:szCs w:val="32"/>
          <w:highlight w:val="none"/>
          <w:lang w:eastAsia="zh-CN"/>
        </w:rPr>
        <w:t>车位、</w:t>
      </w:r>
      <w:r>
        <w:rPr>
          <w:rFonts w:hint="eastAsia" w:ascii="仿宋_GB2312" w:hAnsi="仿宋_GB2312"/>
          <w:sz w:val="32"/>
          <w:szCs w:val="32"/>
          <w:highlight w:val="none"/>
          <w:lang w:val="en-US" w:eastAsia="zh-CN"/>
        </w:rPr>
        <w:t>车库、</w:t>
      </w:r>
      <w:r>
        <w:rPr>
          <w:rFonts w:ascii="仿宋_GB2312" w:hAnsi="仿宋_GB2312"/>
          <w:sz w:val="32"/>
          <w:szCs w:val="32"/>
          <w:highlight w:val="none"/>
        </w:rPr>
        <w:t>商业店面等不动产信息。</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2</w:t>
      </w:r>
      <w:r>
        <w:rPr>
          <w:rFonts w:ascii="仿宋_GB2312" w:hAnsi="仿宋_GB2312"/>
          <w:sz w:val="32"/>
          <w:szCs w:val="32"/>
          <w:highlight w:val="none"/>
        </w:rPr>
        <w:t>）市公安局：核查机动车数量、状态登记情况；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3</w:t>
      </w:r>
      <w:r>
        <w:rPr>
          <w:rFonts w:ascii="仿宋_GB2312" w:hAnsi="仿宋_GB2312"/>
          <w:sz w:val="32"/>
          <w:szCs w:val="32"/>
          <w:highlight w:val="none"/>
        </w:rPr>
        <w:t>）区公安局：核查申请人家庭户籍情况。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4</w:t>
      </w:r>
      <w:r>
        <w:rPr>
          <w:rFonts w:ascii="仿宋_GB2312" w:hAnsi="仿宋_GB2312"/>
          <w:sz w:val="32"/>
          <w:szCs w:val="32"/>
          <w:highlight w:val="none"/>
        </w:rPr>
        <w:t>）区教育局、相关学校：核查学籍及在读情况。</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w:t>
      </w:r>
      <w:r>
        <w:rPr>
          <w:rFonts w:hint="eastAsia" w:ascii="仿宋_GB2312" w:hAnsi="仿宋_GB2312"/>
          <w:sz w:val="32"/>
          <w:szCs w:val="32"/>
          <w:highlight w:val="none"/>
          <w:lang w:val="en-US" w:eastAsia="zh-CN"/>
        </w:rPr>
        <w:t>5</w:t>
      </w:r>
      <w:r>
        <w:rPr>
          <w:rFonts w:ascii="仿宋_GB2312" w:hAnsi="仿宋_GB2312"/>
          <w:sz w:val="32"/>
          <w:szCs w:val="32"/>
          <w:highlight w:val="none"/>
        </w:rPr>
        <w:t>）陈大镇人民政府：根据省级家庭经济状况核对报告</w:t>
      </w:r>
      <w:r>
        <w:rPr>
          <w:rFonts w:hint="eastAsia" w:ascii="仿宋_GB2312" w:hAnsi="仿宋_GB2312"/>
          <w:sz w:val="32"/>
          <w:szCs w:val="32"/>
          <w:highlight w:val="none"/>
          <w:lang w:eastAsia="zh-CN"/>
        </w:rPr>
        <w:t>及申请人提供车辆相关材料</w:t>
      </w:r>
      <w:r>
        <w:rPr>
          <w:rFonts w:ascii="仿宋_GB2312" w:hAnsi="仿宋_GB2312"/>
          <w:sz w:val="32"/>
          <w:szCs w:val="32"/>
          <w:highlight w:val="none"/>
        </w:rPr>
        <w:t>，核对车辆数量及价值，出具正式车辆审核意见，纳入初审统一结论。</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（三）复核认定与公示</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区住建局根据联审结果汇总复核，形成最终审核意见，并对审核结果进行公示，公示无异议的，纳入保障范围。</w:t>
      </w:r>
    </w:p>
    <w:p>
      <w:pPr>
        <w:autoSpaceDE w:val="0"/>
        <w:spacing w:line="560" w:lineRule="exact"/>
        <w:ind w:firstLine="640" w:firstLineChars="200"/>
        <w:rPr>
          <w:rFonts w:hint="eastAsia" w:ascii="仿宋_GB2312" w:hAnsi="仿宋_GB2312" w:eastAsia="宋体"/>
          <w:sz w:val="32"/>
          <w:szCs w:val="32"/>
          <w:highlight w:val="none"/>
          <w:lang w:eastAsia="zh-CN"/>
        </w:rPr>
      </w:pPr>
      <w:r>
        <w:rPr>
          <w:rFonts w:ascii="仿宋_GB2312" w:hAnsi="仿宋_GB2312"/>
          <w:sz w:val="32"/>
          <w:szCs w:val="32"/>
          <w:highlight w:val="none"/>
        </w:rPr>
        <w:t>审核不予通过或异议成立的，经区住建部门终审后，由受理</w:t>
      </w:r>
      <w:r>
        <w:rPr>
          <w:rFonts w:hint="eastAsia" w:ascii="仿宋_GB2312" w:hAnsi="仿宋_GB2312"/>
          <w:sz w:val="32"/>
          <w:szCs w:val="32"/>
          <w:highlight w:val="none"/>
          <w:lang w:val="en-US" w:eastAsia="zh-CN"/>
        </w:rPr>
        <w:t>单位</w:t>
      </w:r>
      <w:r>
        <w:rPr>
          <w:rFonts w:ascii="仿宋_GB2312" w:hAnsi="仿宋_GB2312"/>
          <w:sz w:val="32"/>
          <w:szCs w:val="32"/>
          <w:highlight w:val="none"/>
        </w:rPr>
        <w:t>告知不予通过理由</w:t>
      </w:r>
      <w:r>
        <w:rPr>
          <w:rFonts w:hint="eastAsia" w:ascii="仿宋_GB2312" w:hAnsi="仿宋_GB2312"/>
          <w:sz w:val="32"/>
          <w:szCs w:val="32"/>
          <w:highlight w:val="none"/>
          <w:lang w:eastAsia="zh-CN"/>
        </w:rPr>
        <w:t>。</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四、配租规则</w:t>
      </w:r>
    </w:p>
    <w:p>
      <w:pPr>
        <w:autoSpaceDE w:val="0"/>
        <w:spacing w:line="560" w:lineRule="exact"/>
        <w:ind w:firstLine="640" w:firstLineChars="200"/>
        <w:rPr>
          <w:rFonts w:hint="eastAsia" w:ascii="楷体_GB2312" w:hAnsi="楷体_GB2312"/>
          <w:sz w:val="32"/>
          <w:szCs w:val="32"/>
          <w:highlight w:val="none"/>
        </w:rPr>
      </w:pPr>
      <w:r>
        <w:rPr>
          <w:rFonts w:ascii="楷体_GB2312" w:hAnsi="楷体_GB2312"/>
          <w:sz w:val="32"/>
          <w:szCs w:val="32"/>
          <w:highlight w:val="none"/>
        </w:rPr>
        <w:t>（一）轮候与排序</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1.三元区城镇户籍住房困难家庭、外来务工家庭：按全国公租房管理系统申请提交时间先后排序轮候。</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2.陈大镇镇本点就读家庭：同批次按“无车无房家庭→无房有车家庭→有房有车家庭”排序，同档次通过公开摇号确定选房顺序。</w:t>
      </w:r>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w:t>
      </w:r>
      <w:r>
        <w:rPr>
          <w:rFonts w:hint="eastAsia" w:ascii="楷体_GB2312" w:hAnsi="楷体_GB2312"/>
          <w:sz w:val="32"/>
          <w:szCs w:val="32"/>
          <w:highlight w:val="none"/>
          <w:lang w:eastAsia="zh-CN"/>
        </w:rPr>
        <w:t>二</w:t>
      </w:r>
      <w:r>
        <w:rPr>
          <w:rFonts w:ascii="楷体_GB2312" w:hAnsi="楷体_GB2312"/>
          <w:sz w:val="32"/>
          <w:szCs w:val="32"/>
          <w:highlight w:val="none"/>
        </w:rPr>
        <w:t>）选房</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由陈大镇人民政府组织公开选房，选房结果及时公示。</w:t>
      </w:r>
    </w:p>
    <w:p>
      <w:pPr>
        <w:numPr>
          <w:ilvl w:val="0"/>
          <w:numId w:val="0"/>
        </w:numPr>
        <w:autoSpaceDE w:val="0"/>
        <w:spacing w:line="560" w:lineRule="exact"/>
        <w:ind w:leftChars="200" w:firstLine="320" w:firstLineChars="100"/>
        <w:rPr>
          <w:rFonts w:ascii="楷体_GB2312" w:hAnsi="楷体_GB2312"/>
          <w:sz w:val="32"/>
          <w:szCs w:val="32"/>
          <w:highlight w:val="none"/>
        </w:rPr>
      </w:pPr>
      <w:r>
        <w:rPr>
          <w:rFonts w:ascii="楷体_GB2312" w:hAnsi="楷体_GB2312"/>
          <w:sz w:val="32"/>
          <w:szCs w:val="32"/>
          <w:highlight w:val="none"/>
        </w:rPr>
        <w:t>（</w:t>
      </w:r>
      <w:r>
        <w:rPr>
          <w:rFonts w:hint="eastAsia" w:ascii="楷体_GB2312" w:hAnsi="楷体_GB2312"/>
          <w:sz w:val="32"/>
          <w:szCs w:val="32"/>
          <w:highlight w:val="none"/>
          <w:lang w:eastAsia="zh-CN"/>
        </w:rPr>
        <w:t>三</w:t>
      </w:r>
      <w:r>
        <w:rPr>
          <w:rFonts w:ascii="楷体_GB2312" w:hAnsi="楷体_GB2312"/>
          <w:sz w:val="32"/>
          <w:szCs w:val="32"/>
          <w:highlight w:val="none"/>
        </w:rPr>
        <w:t>）租金标准</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统一按中等偏下租金标准执行。</w:t>
      </w:r>
    </w:p>
    <w:p>
      <w:pPr>
        <w:numPr>
          <w:ilvl w:val="0"/>
          <w:numId w:val="1"/>
        </w:numPr>
        <w:autoSpaceDE w:val="0"/>
        <w:spacing w:line="560" w:lineRule="exact"/>
        <w:rPr>
          <w:rFonts w:ascii="黑体" w:hAnsi="黑体" w:eastAsia="黑体"/>
          <w:sz w:val="32"/>
          <w:szCs w:val="32"/>
          <w:highlight w:val="none"/>
        </w:rPr>
      </w:pPr>
      <w:r>
        <w:rPr>
          <w:rFonts w:hint="eastAsia" w:ascii="黑体" w:hAnsi="黑体" w:eastAsia="黑体"/>
          <w:sz w:val="32"/>
          <w:szCs w:val="32"/>
          <w:highlight w:val="none"/>
        </w:rPr>
        <w:t>配租与动态管理</w:t>
      </w:r>
    </w:p>
    <w:p>
      <w:pPr>
        <w:autoSpaceDE w:val="0"/>
        <w:spacing w:line="560" w:lineRule="exact"/>
        <w:rPr>
          <w:rFonts w:hint="eastAsia" w:ascii="仿宋_GB2312" w:hAnsi="仿宋_GB2312"/>
          <w:sz w:val="32"/>
          <w:szCs w:val="32"/>
          <w:highlight w:val="none"/>
        </w:rPr>
      </w:pPr>
      <w:r>
        <w:rPr>
          <w:rFonts w:hint="eastAsia" w:ascii="黑体" w:hAnsi="黑体" w:eastAsia="黑体"/>
          <w:sz w:val="32"/>
          <w:szCs w:val="32"/>
          <w:highlight w:val="none"/>
        </w:rPr>
        <w:t xml:space="preserve">    </w:t>
      </w:r>
      <w:r>
        <w:rPr>
          <w:rFonts w:ascii="仿宋_GB2312" w:hAnsi="仿宋_GB2312"/>
          <w:sz w:val="32"/>
          <w:szCs w:val="32"/>
          <w:highlight w:val="none"/>
        </w:rPr>
        <w:t>1.本次房源实行实物配租，陈大镇本点就读家庭房源实行专项划定、专项使用、专项管理。</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2.公租房仅限申请家庭自住，严禁转租、转借、擅自调换、改变用途、无正当理由长期空置。</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3.配租家庭按规定足额缴纳租金及相关费用。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4.陈大镇人民政府负责房源分配，定期将相关情况向市住房保障中心、区住建局报备。</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5.市住房保障中心组织公租房管理单位与符合条件的申请人签订租赁合同。</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6.保障资格实行动态管理，每年开展一次资格复核，复核合格的延续保障资格。区住建局、陈大镇人民政府会同公安、不动产登记、民政、教育、退役军人事务局、人社等部门对保障家庭人口、车辆，住房，收入资产、学籍、优抚、参保等情况开展复核；区住建局根据复核结果作出继续保障或取消资格的决定，并将结果报送市住房保障部门。</w:t>
      </w:r>
    </w:p>
    <w:p>
      <w:pPr>
        <w:autoSpaceDE w:val="0"/>
        <w:spacing w:line="560" w:lineRule="exact"/>
        <w:ind w:firstLine="640" w:firstLineChars="200"/>
        <w:rPr>
          <w:rFonts w:hint="default" w:ascii="仿宋_GB2312" w:hAnsi="仿宋_GB2312"/>
          <w:sz w:val="32"/>
          <w:szCs w:val="32"/>
          <w:highlight w:val="none"/>
          <w:lang w:val="en-US" w:eastAsia="zh-CN"/>
        </w:rPr>
      </w:pPr>
      <w:r>
        <w:rPr>
          <w:rFonts w:hint="eastAsia" w:ascii="仿宋_GB2312" w:hAnsi="仿宋_GB2312"/>
          <w:sz w:val="32"/>
          <w:szCs w:val="32"/>
          <w:highlight w:val="none"/>
          <w:lang w:val="en-US" w:eastAsia="zh-CN"/>
        </w:rPr>
        <w:t>7.陈大镇人民政府配合房源管理单位开展入户走访工作。</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六、退出机制</w:t>
      </w:r>
    </w:p>
    <w:p>
      <w:pPr>
        <w:autoSpaceDE w:val="0"/>
        <w:spacing w:line="560" w:lineRule="exact"/>
        <w:ind w:firstLine="640" w:firstLineChars="200"/>
        <w:rPr>
          <w:rFonts w:hint="eastAsia" w:ascii="楷体_GB2312" w:hAnsi="楷体_GB2312"/>
          <w:sz w:val="32"/>
          <w:szCs w:val="32"/>
          <w:highlight w:val="none"/>
        </w:rPr>
      </w:pPr>
      <w:r>
        <w:rPr>
          <w:rFonts w:ascii="楷体_GB2312" w:hAnsi="楷体_GB2312"/>
          <w:sz w:val="32"/>
          <w:szCs w:val="32"/>
          <w:highlight w:val="none"/>
        </w:rPr>
        <w:t>（一）应当退出情形</w:t>
      </w:r>
    </w:p>
    <w:p>
      <w:pPr>
        <w:keepNext w:val="0"/>
        <w:keepLines w:val="0"/>
        <w:widowControl/>
        <w:suppressLineNumbers w:val="0"/>
        <w:ind w:firstLine="640" w:firstLineChars="200"/>
        <w:jc w:val="left"/>
        <w:rPr>
          <w:rFonts w:ascii="仿宋_GB2312" w:hAnsi="仿宋_GB2312"/>
          <w:sz w:val="32"/>
          <w:szCs w:val="32"/>
          <w:highlight w:val="none"/>
          <w:lang w:val="en-US" w:eastAsia="zh-CN"/>
        </w:rPr>
      </w:pPr>
      <w:r>
        <w:rPr>
          <w:rFonts w:ascii="仿宋_GB2312" w:hAnsi="仿宋_GB2312"/>
          <w:sz w:val="32"/>
          <w:szCs w:val="32"/>
          <w:highlight w:val="none"/>
        </w:rPr>
        <w:t>1.</w:t>
      </w:r>
      <w:r>
        <w:rPr>
          <w:rFonts w:ascii="仿宋_GB2312" w:hAnsi="仿宋_GB2312"/>
          <w:sz w:val="32"/>
          <w:szCs w:val="32"/>
          <w:highlight w:val="none"/>
          <w:lang w:val="en-US" w:eastAsia="zh-CN"/>
        </w:rPr>
        <w:t>陈大镇镇本点就读家庭子女毕业、转学、退学，不再在陈大镇镇本点幼儿园、小学、初中就读的。</w:t>
      </w:r>
    </w:p>
    <w:p>
      <w:pPr>
        <w:keepNext w:val="0"/>
        <w:keepLines w:val="0"/>
        <w:widowControl/>
        <w:suppressLineNumbers w:val="0"/>
        <w:ind w:firstLine="640" w:firstLineChars="200"/>
        <w:jc w:val="left"/>
        <w:rPr>
          <w:rFonts w:ascii="仿宋_GB2312" w:hAnsi="仿宋_GB2312"/>
          <w:sz w:val="32"/>
          <w:szCs w:val="32"/>
          <w:highlight w:val="none"/>
          <w:lang w:val="en-US" w:eastAsia="zh-CN"/>
        </w:rPr>
      </w:pPr>
      <w:r>
        <w:rPr>
          <w:rFonts w:hint="eastAsia" w:ascii="仿宋_GB2312" w:hAnsi="仿宋_GB2312"/>
          <w:sz w:val="32"/>
          <w:szCs w:val="32"/>
          <w:highlight w:val="none"/>
          <w:lang w:val="en-US" w:eastAsia="zh-CN"/>
        </w:rPr>
        <w:t>2.</w:t>
      </w:r>
      <w:r>
        <w:rPr>
          <w:rFonts w:ascii="仿宋_GB2312" w:hAnsi="仿宋_GB2312"/>
          <w:sz w:val="32"/>
          <w:szCs w:val="32"/>
          <w:highlight w:val="none"/>
          <w:lang w:val="en-US" w:eastAsia="zh-CN"/>
        </w:rPr>
        <w:t>在三元区新增自有住房，或家庭人均住房建筑面积超15平方米；三元区城镇范围外新增自有住房致使保有数量超1套；新增商业店面的。</w:t>
      </w:r>
    </w:p>
    <w:p>
      <w:pPr>
        <w:keepNext w:val="0"/>
        <w:keepLines w:val="0"/>
        <w:widowControl/>
        <w:suppressLineNumbers w:val="0"/>
        <w:ind w:firstLine="640" w:firstLineChars="200"/>
        <w:jc w:val="left"/>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3.新增车位、车库导致合计数量超过1个，或单个车位、车库建筑面积超15平方米；申请之日起2年内三元区发生不动产交易行为的。</w:t>
      </w:r>
    </w:p>
    <w:p>
      <w:pPr>
        <w:keepNext w:val="0"/>
        <w:keepLines w:val="0"/>
        <w:widowControl/>
        <w:suppressLineNumbers w:val="0"/>
        <w:ind w:firstLine="640" w:firstLineChars="200"/>
        <w:jc w:val="left"/>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4.新增机动车辆致使数量超1辆，或唯一机动车辆价值超15万元的（二轮、三轮摩托车不计入核查）。</w:t>
      </w:r>
    </w:p>
    <w:p>
      <w:pPr>
        <w:keepNext w:val="0"/>
        <w:keepLines w:val="0"/>
        <w:widowControl/>
        <w:suppressLineNumbers w:val="0"/>
        <w:ind w:firstLine="640" w:firstLineChars="200"/>
        <w:jc w:val="left"/>
        <w:rPr>
          <w:rFonts w:hint="default" w:ascii="仿宋_GB2312" w:hAnsi="仿宋_GB2312"/>
          <w:sz w:val="32"/>
          <w:szCs w:val="32"/>
          <w:highlight w:val="none"/>
          <w:lang w:val="en-US" w:eastAsia="zh-CN"/>
        </w:rPr>
      </w:pPr>
      <w:r>
        <w:rPr>
          <w:rFonts w:hint="eastAsia" w:ascii="仿宋_GB2312" w:hAnsi="仿宋_GB2312"/>
          <w:sz w:val="32"/>
          <w:szCs w:val="32"/>
          <w:highlight w:val="none"/>
          <w:lang w:val="en-US" w:eastAsia="zh-CN"/>
        </w:rPr>
        <w:t>5.家庭人均年收入、家庭人均财产超出本方案规定保障标准的。</w:t>
      </w:r>
    </w:p>
    <w:p>
      <w:pPr>
        <w:autoSpaceDE w:val="0"/>
        <w:spacing w:line="560" w:lineRule="exact"/>
        <w:ind w:firstLine="640" w:firstLineChars="200"/>
        <w:rPr>
          <w:rFonts w:ascii="仿宋_GB2312" w:hAnsi="仿宋_GB2312"/>
          <w:sz w:val="32"/>
          <w:szCs w:val="32"/>
          <w:highlight w:val="none"/>
        </w:rPr>
      </w:pPr>
      <w:r>
        <w:rPr>
          <w:rFonts w:hint="eastAsia" w:ascii="仿宋_GB2312" w:hAnsi="仿宋_GB2312"/>
          <w:sz w:val="32"/>
          <w:szCs w:val="32"/>
          <w:highlight w:val="none"/>
          <w:lang w:val="en-US" w:eastAsia="zh-CN"/>
        </w:rPr>
        <w:t>6</w:t>
      </w:r>
      <w:r>
        <w:rPr>
          <w:rFonts w:ascii="仿宋_GB2312" w:hAnsi="仿宋_GB2312"/>
          <w:sz w:val="32"/>
          <w:szCs w:val="32"/>
          <w:highlight w:val="none"/>
        </w:rPr>
        <w:t>.</w:t>
      </w:r>
      <w:r>
        <w:rPr>
          <w:rFonts w:hint="eastAsia" w:ascii="仿宋_GB2312" w:hAnsi="仿宋_GB2312"/>
          <w:sz w:val="32"/>
          <w:szCs w:val="32"/>
          <w:highlight w:val="none"/>
          <w:lang w:val="en-US" w:eastAsia="zh-CN"/>
        </w:rPr>
        <w:t>存在</w:t>
      </w:r>
      <w:r>
        <w:rPr>
          <w:rFonts w:ascii="仿宋_GB2312" w:hAnsi="仿宋_GB2312"/>
          <w:sz w:val="32"/>
          <w:szCs w:val="32"/>
          <w:highlight w:val="none"/>
        </w:rPr>
        <w:t>转租、转借、改变</w:t>
      </w:r>
      <w:r>
        <w:rPr>
          <w:rFonts w:hint="eastAsia" w:ascii="仿宋_GB2312" w:hAnsi="仿宋_GB2312"/>
          <w:sz w:val="32"/>
          <w:szCs w:val="32"/>
          <w:highlight w:val="none"/>
          <w:lang w:val="en-US" w:eastAsia="zh-CN"/>
        </w:rPr>
        <w:t>房屋</w:t>
      </w:r>
      <w:r>
        <w:rPr>
          <w:rFonts w:ascii="仿宋_GB2312" w:hAnsi="仿宋_GB2312"/>
          <w:sz w:val="32"/>
          <w:szCs w:val="32"/>
          <w:highlight w:val="none"/>
        </w:rPr>
        <w:t>用途、无正当理由长期空置</w:t>
      </w:r>
      <w:r>
        <w:rPr>
          <w:rFonts w:hint="eastAsia" w:ascii="仿宋_GB2312" w:hAnsi="仿宋_GB2312"/>
          <w:sz w:val="32"/>
          <w:szCs w:val="32"/>
          <w:highlight w:val="none"/>
          <w:lang w:val="en-US" w:eastAsia="zh-CN"/>
        </w:rPr>
        <w:t>等违规行为的</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hint="eastAsia" w:ascii="仿宋_GB2312" w:hAnsi="仿宋_GB2312"/>
          <w:sz w:val="32"/>
          <w:szCs w:val="32"/>
          <w:highlight w:val="none"/>
          <w:lang w:val="en-US" w:eastAsia="zh-CN"/>
        </w:rPr>
        <w:t>7</w:t>
      </w:r>
      <w:r>
        <w:rPr>
          <w:rFonts w:ascii="仿宋_GB2312" w:hAnsi="仿宋_GB2312"/>
          <w:sz w:val="32"/>
          <w:szCs w:val="32"/>
          <w:highlight w:val="none"/>
        </w:rPr>
        <w:t>.无正当理由连续6个月以上未实际居住的；</w:t>
      </w:r>
    </w:p>
    <w:p>
      <w:pPr>
        <w:autoSpaceDE w:val="0"/>
        <w:spacing w:line="560" w:lineRule="exact"/>
        <w:ind w:firstLine="640" w:firstLineChars="200"/>
        <w:rPr>
          <w:rFonts w:ascii="仿宋_GB2312" w:hAnsi="仿宋_GB2312"/>
          <w:sz w:val="32"/>
          <w:szCs w:val="32"/>
          <w:highlight w:val="none"/>
        </w:rPr>
      </w:pPr>
      <w:r>
        <w:rPr>
          <w:rFonts w:hint="eastAsia" w:ascii="仿宋_GB2312" w:hAnsi="仿宋_GB2312"/>
          <w:sz w:val="32"/>
          <w:szCs w:val="32"/>
          <w:highlight w:val="none"/>
          <w:lang w:val="en-US" w:eastAsia="zh-CN"/>
        </w:rPr>
        <w:t>8</w:t>
      </w:r>
      <w:r>
        <w:rPr>
          <w:rFonts w:ascii="仿宋_GB2312" w:hAnsi="仿宋_GB2312"/>
          <w:sz w:val="32"/>
          <w:szCs w:val="32"/>
          <w:highlight w:val="none"/>
        </w:rPr>
        <w:t>.连续3个月或累计6个月拖欠租金</w:t>
      </w:r>
      <w:r>
        <w:rPr>
          <w:rFonts w:hint="eastAsia" w:ascii="仿宋_GB2312" w:hAnsi="仿宋_GB2312"/>
          <w:sz w:val="32"/>
          <w:szCs w:val="32"/>
          <w:highlight w:val="none"/>
          <w:lang w:eastAsia="zh-CN"/>
        </w:rPr>
        <w:t>，</w:t>
      </w:r>
      <w:r>
        <w:rPr>
          <w:rFonts w:ascii="仿宋_GB2312" w:hAnsi="仿宋_GB2312"/>
          <w:sz w:val="32"/>
          <w:szCs w:val="32"/>
          <w:highlight w:val="none"/>
        </w:rPr>
        <w:t>经催告仍不缴纳的；</w:t>
      </w:r>
    </w:p>
    <w:p>
      <w:pPr>
        <w:autoSpaceDE w:val="0"/>
        <w:spacing w:line="560" w:lineRule="exact"/>
        <w:ind w:firstLine="640" w:firstLineChars="200"/>
        <w:rPr>
          <w:rFonts w:ascii="仿宋_GB2312" w:hAnsi="仿宋_GB2312"/>
          <w:sz w:val="32"/>
          <w:szCs w:val="32"/>
          <w:highlight w:val="none"/>
        </w:rPr>
      </w:pPr>
      <w:r>
        <w:rPr>
          <w:rFonts w:hint="eastAsia" w:ascii="仿宋_GB2312" w:hAnsi="仿宋_GB2312"/>
          <w:sz w:val="32"/>
          <w:szCs w:val="32"/>
          <w:highlight w:val="none"/>
          <w:lang w:val="en-US" w:eastAsia="zh-CN"/>
        </w:rPr>
        <w:t>9</w:t>
      </w:r>
      <w:r>
        <w:rPr>
          <w:rFonts w:ascii="仿宋_GB2312" w:hAnsi="仿宋_GB2312"/>
          <w:sz w:val="32"/>
          <w:szCs w:val="32"/>
          <w:highlight w:val="none"/>
        </w:rPr>
        <w:t>.</w:t>
      </w:r>
      <w:r>
        <w:rPr>
          <w:rFonts w:hint="eastAsia" w:ascii="仿宋_GB2312" w:hAnsi="仿宋_GB2312"/>
          <w:sz w:val="32"/>
          <w:szCs w:val="32"/>
          <w:highlight w:val="none"/>
          <w:lang w:val="en-US" w:eastAsia="zh-CN"/>
        </w:rPr>
        <w:t>自愿</w:t>
      </w:r>
      <w:r>
        <w:rPr>
          <w:rFonts w:ascii="仿宋_GB2312" w:hAnsi="仿宋_GB2312"/>
          <w:sz w:val="32"/>
          <w:szCs w:val="32"/>
          <w:highlight w:val="none"/>
        </w:rPr>
        <w:t>放弃选房</w:t>
      </w:r>
      <w:r>
        <w:rPr>
          <w:rFonts w:hint="eastAsia" w:ascii="仿宋_GB2312" w:hAnsi="仿宋_GB2312"/>
          <w:sz w:val="32"/>
          <w:szCs w:val="32"/>
          <w:highlight w:val="none"/>
          <w:lang w:eastAsia="zh-CN"/>
        </w:rPr>
        <w:t>、</w:t>
      </w:r>
      <w:r>
        <w:rPr>
          <w:rFonts w:ascii="仿宋_GB2312" w:hAnsi="仿宋_GB2312"/>
          <w:sz w:val="32"/>
          <w:szCs w:val="32"/>
          <w:highlight w:val="none"/>
        </w:rPr>
        <w:t>未按期签约入住的</w:t>
      </w:r>
      <w:r>
        <w:rPr>
          <w:rFonts w:hint="eastAsia" w:ascii="仿宋_GB2312" w:hAnsi="仿宋_GB2312"/>
          <w:sz w:val="32"/>
          <w:szCs w:val="32"/>
          <w:highlight w:val="none"/>
          <w:lang w:val="en-US" w:eastAsia="zh-CN"/>
        </w:rPr>
        <w:t>或主动申请退出保障</w:t>
      </w:r>
      <w:bookmarkStart w:id="17" w:name="_GoBack"/>
      <w:bookmarkEnd w:id="17"/>
      <w:r>
        <w:rPr>
          <w:rFonts w:hint="eastAsia" w:ascii="仿宋_GB2312" w:hAnsi="仿宋_GB2312"/>
          <w:sz w:val="32"/>
          <w:szCs w:val="32"/>
          <w:highlight w:val="none"/>
          <w:lang w:val="en-US" w:eastAsia="zh-CN"/>
        </w:rPr>
        <w:t>的</w:t>
      </w:r>
      <w:r>
        <w:rPr>
          <w:rFonts w:ascii="仿宋_GB2312" w:hAnsi="仿宋_GB2312"/>
          <w:sz w:val="32"/>
          <w:szCs w:val="32"/>
          <w:highlight w:val="none"/>
        </w:rPr>
        <w:t>；</w:t>
      </w:r>
    </w:p>
    <w:p>
      <w:p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10.外来务工人员终止在三元区就业、停缴社保及个税，或养老保险、个人所得税连续断缴超6个月的；三元区农村户籍就业人员不再在三元区城镇区域就业的。</w:t>
      </w:r>
    </w:p>
    <w:p>
      <w:p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11.申请及承租期间存在虚报、瞒报家庭人口、收入、财产、住房、就业、学籍等信息，弄虚作假骗取保障资格的。</w:t>
      </w:r>
    </w:p>
    <w:p>
      <w:p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12.年度动态资格复核不符合本方案保障条件的。</w:t>
      </w:r>
    </w:p>
    <w:p>
      <w:pPr>
        <w:autoSpaceDE w:val="0"/>
        <w:spacing w:line="560" w:lineRule="exact"/>
        <w:ind w:firstLine="640" w:firstLineChars="200"/>
        <w:rPr>
          <w:rFonts w:hint="eastAsia" w:ascii="仿宋_GB2312" w:hAnsi="仿宋_GB2312"/>
          <w:sz w:val="32"/>
          <w:szCs w:val="32"/>
          <w:highlight w:val="none"/>
          <w:lang w:val="en-US" w:eastAsia="zh-CN"/>
        </w:rPr>
      </w:pPr>
      <w:r>
        <w:rPr>
          <w:rFonts w:hint="eastAsia" w:ascii="仿宋_GB2312" w:hAnsi="仿宋_GB2312"/>
          <w:sz w:val="32"/>
          <w:szCs w:val="32"/>
          <w:highlight w:val="none"/>
          <w:lang w:val="en-US" w:eastAsia="zh-CN"/>
        </w:rPr>
        <w:t>13.新增享受其他住房保障待遇的。</w:t>
      </w:r>
    </w:p>
    <w:p>
      <w:pPr>
        <w:autoSpaceDE w:val="0"/>
        <w:spacing w:line="560" w:lineRule="exact"/>
        <w:ind w:firstLine="640" w:firstLineChars="200"/>
        <w:rPr>
          <w:rFonts w:ascii="仿宋_GB2312" w:hAnsi="仿宋_GB2312"/>
          <w:sz w:val="32"/>
          <w:szCs w:val="32"/>
          <w:highlight w:val="none"/>
        </w:rPr>
      </w:pPr>
      <w:bookmarkStart w:id="16" w:name="OLE_LINK13"/>
      <w:r>
        <w:rPr>
          <w:rFonts w:hint="eastAsia" w:ascii="仿宋_GB2312" w:hAnsi="仿宋_GB2312"/>
          <w:sz w:val="32"/>
          <w:szCs w:val="32"/>
          <w:highlight w:val="none"/>
          <w:lang w:val="en-US" w:eastAsia="zh-CN"/>
        </w:rPr>
        <w:t>14.存在其他不再符合公共租赁住房保障条件情形的。</w:t>
      </w:r>
      <w:bookmarkEnd w:id="16"/>
    </w:p>
    <w:p>
      <w:pPr>
        <w:autoSpaceDE w:val="0"/>
        <w:spacing w:line="560" w:lineRule="exact"/>
        <w:ind w:firstLine="640" w:firstLineChars="200"/>
        <w:rPr>
          <w:rFonts w:ascii="楷体_GB2312" w:hAnsi="楷体_GB2312"/>
          <w:sz w:val="32"/>
          <w:szCs w:val="32"/>
          <w:highlight w:val="none"/>
        </w:rPr>
      </w:pPr>
      <w:r>
        <w:rPr>
          <w:rFonts w:ascii="楷体_GB2312" w:hAnsi="楷体_GB2312"/>
          <w:sz w:val="32"/>
          <w:szCs w:val="32"/>
          <w:highlight w:val="none"/>
        </w:rPr>
        <w:t xml:space="preserve"> （二）退出管理</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 xml:space="preserve"> 对</w:t>
      </w:r>
      <w:r>
        <w:rPr>
          <w:rFonts w:hint="eastAsia" w:ascii="仿宋_GB2312" w:hAnsi="仿宋_GB2312"/>
          <w:sz w:val="32"/>
          <w:szCs w:val="32"/>
          <w:highlight w:val="none"/>
          <w:lang w:eastAsia="zh-CN"/>
        </w:rPr>
        <w:t>存在</w:t>
      </w:r>
      <w:r>
        <w:rPr>
          <w:rFonts w:hint="eastAsia" w:ascii="仿宋_GB2312" w:hAnsi="仿宋_GB2312"/>
          <w:sz w:val="32"/>
          <w:szCs w:val="32"/>
          <w:highlight w:val="none"/>
          <w:lang w:val="en-US" w:eastAsia="zh-CN"/>
        </w:rPr>
        <w:t>上述</w:t>
      </w:r>
      <w:r>
        <w:rPr>
          <w:rFonts w:ascii="仿宋_GB2312" w:hAnsi="仿宋_GB2312"/>
          <w:sz w:val="32"/>
          <w:szCs w:val="32"/>
          <w:highlight w:val="none"/>
        </w:rPr>
        <w:t>退出情形的家庭，由陈大镇人民政府、区住建局、区教育局协助房源管理单位，限</w:t>
      </w:r>
      <w:r>
        <w:rPr>
          <w:rFonts w:hint="eastAsia" w:ascii="仿宋_GB2312" w:hAnsi="仿宋_GB2312"/>
          <w:sz w:val="32"/>
          <w:szCs w:val="32"/>
          <w:highlight w:val="none"/>
          <w:lang w:val="en-US" w:eastAsia="zh-CN"/>
        </w:rPr>
        <w:t>其</w:t>
      </w:r>
      <w:r>
        <w:rPr>
          <w:rFonts w:ascii="仿宋_GB2312" w:hAnsi="仿宋_GB2312"/>
          <w:sz w:val="32"/>
          <w:szCs w:val="32"/>
          <w:highlight w:val="none"/>
        </w:rPr>
        <w:t>2个月内腾退房屋</w:t>
      </w:r>
      <w:r>
        <w:rPr>
          <w:rFonts w:hint="eastAsia" w:ascii="仿宋_GB2312" w:hAnsi="仿宋_GB2312"/>
          <w:sz w:val="32"/>
          <w:szCs w:val="32"/>
          <w:highlight w:val="none"/>
          <w:lang w:eastAsia="zh-CN"/>
        </w:rPr>
        <w:t>，</w:t>
      </w:r>
      <w:r>
        <w:rPr>
          <w:rFonts w:ascii="仿宋_GB2312" w:hAnsi="仿宋_GB2312"/>
          <w:sz w:val="32"/>
          <w:szCs w:val="32"/>
          <w:highlight w:val="none"/>
        </w:rPr>
        <w:t>并结清</w:t>
      </w:r>
      <w:r>
        <w:rPr>
          <w:rFonts w:hint="eastAsia" w:ascii="仿宋_GB2312" w:hAnsi="仿宋_GB2312"/>
          <w:sz w:val="32"/>
          <w:szCs w:val="32"/>
          <w:highlight w:val="none"/>
          <w:lang w:val="en-US" w:eastAsia="zh-CN"/>
        </w:rPr>
        <w:t>租金、物业等</w:t>
      </w:r>
      <w:r>
        <w:rPr>
          <w:rFonts w:ascii="仿宋_GB2312" w:hAnsi="仿宋_GB2312"/>
          <w:sz w:val="32"/>
          <w:szCs w:val="32"/>
          <w:highlight w:val="none"/>
        </w:rPr>
        <w:t>相关费用。</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逾期拒不腾退的，依法追缴占用费用、收回房屋，</w:t>
      </w:r>
      <w:r>
        <w:rPr>
          <w:rFonts w:hint="eastAsia" w:ascii="仿宋_GB2312" w:hAnsi="仿宋_GB2312"/>
          <w:sz w:val="32"/>
          <w:szCs w:val="32"/>
          <w:highlight w:val="none"/>
          <w:lang w:val="en-US" w:eastAsia="zh-CN"/>
        </w:rPr>
        <w:t>将违规行为</w:t>
      </w:r>
      <w:r>
        <w:rPr>
          <w:rFonts w:ascii="仿宋_GB2312" w:hAnsi="仿宋_GB2312"/>
          <w:sz w:val="32"/>
          <w:szCs w:val="32"/>
          <w:highlight w:val="none"/>
        </w:rPr>
        <w:t>记入</w:t>
      </w:r>
      <w:r>
        <w:rPr>
          <w:rFonts w:hint="eastAsia" w:ascii="仿宋_GB2312" w:hAnsi="仿宋_GB2312"/>
          <w:sz w:val="32"/>
          <w:szCs w:val="32"/>
          <w:highlight w:val="none"/>
          <w:lang w:val="en-US" w:eastAsia="zh-CN"/>
        </w:rPr>
        <w:t>住房保障</w:t>
      </w:r>
      <w:r>
        <w:rPr>
          <w:rFonts w:ascii="仿宋_GB2312" w:hAnsi="仿宋_GB2312"/>
          <w:sz w:val="32"/>
          <w:szCs w:val="32"/>
          <w:highlight w:val="none"/>
        </w:rPr>
        <w:t>诚信档案，5年内不得申请</w:t>
      </w:r>
      <w:r>
        <w:rPr>
          <w:rFonts w:hint="eastAsia" w:ascii="仿宋_GB2312" w:hAnsi="仿宋_GB2312"/>
          <w:sz w:val="32"/>
          <w:szCs w:val="32"/>
          <w:highlight w:val="none"/>
          <w:lang w:val="en-US" w:eastAsia="zh-CN"/>
        </w:rPr>
        <w:t>三元</w:t>
      </w:r>
      <w:r>
        <w:rPr>
          <w:rFonts w:ascii="仿宋_GB2312" w:hAnsi="仿宋_GB2312"/>
          <w:sz w:val="32"/>
          <w:szCs w:val="32"/>
          <w:highlight w:val="none"/>
        </w:rPr>
        <w:t>区住房保障，并推送至信用信息平台。</w:t>
      </w:r>
    </w:p>
    <w:p>
      <w:pPr>
        <w:autoSpaceDE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（七）其他事项</w:t>
      </w:r>
    </w:p>
    <w:p>
      <w:pPr>
        <w:autoSpaceDE w:val="0"/>
        <w:spacing w:line="560" w:lineRule="exact"/>
        <w:ind w:firstLine="640" w:firstLineChars="200"/>
        <w:rPr>
          <w:rFonts w:hint="eastAsia" w:ascii="仿宋_GB2312" w:hAnsi="仿宋_GB2312"/>
          <w:sz w:val="32"/>
          <w:szCs w:val="32"/>
          <w:highlight w:val="none"/>
        </w:rPr>
      </w:pPr>
      <w:r>
        <w:rPr>
          <w:rFonts w:ascii="仿宋_GB2312" w:hAnsi="仿宋_GB2312"/>
          <w:sz w:val="32"/>
          <w:szCs w:val="32"/>
          <w:highlight w:val="none"/>
        </w:rPr>
        <w:t xml:space="preserve"> 1.经审核合格的家庭取得保障资格。</w:t>
      </w:r>
      <w:r>
        <w:rPr>
          <w:rFonts w:hint="eastAsia" w:ascii="仿宋_GB2312" w:hAnsi="仿宋_GB2312"/>
          <w:sz w:val="32"/>
          <w:szCs w:val="32"/>
          <w:highlight w:val="none"/>
          <w:lang w:val="en-US" w:eastAsia="zh-CN"/>
        </w:rPr>
        <w:t>保障家庭在</w:t>
      </w:r>
      <w:r>
        <w:rPr>
          <w:rFonts w:ascii="仿宋_GB2312" w:hAnsi="仿宋_GB2312"/>
          <w:sz w:val="32"/>
          <w:szCs w:val="32"/>
          <w:highlight w:val="none"/>
        </w:rPr>
        <w:t>家庭</w:t>
      </w:r>
      <w:r>
        <w:rPr>
          <w:rFonts w:hint="eastAsia" w:ascii="仿宋_GB2312" w:hAnsi="仿宋_GB2312"/>
          <w:sz w:val="32"/>
          <w:szCs w:val="32"/>
          <w:highlight w:val="none"/>
          <w:lang w:val="en-US" w:eastAsia="zh-CN"/>
        </w:rPr>
        <w:t>人口、</w:t>
      </w:r>
      <w:r>
        <w:rPr>
          <w:rFonts w:ascii="仿宋_GB2312" w:hAnsi="仿宋_GB2312"/>
          <w:sz w:val="32"/>
          <w:szCs w:val="32"/>
          <w:highlight w:val="none"/>
        </w:rPr>
        <w:t>收入、资产、住房、车辆、就业等情况发生变</w:t>
      </w:r>
      <w:r>
        <w:rPr>
          <w:rFonts w:hint="eastAsia" w:ascii="仿宋_GB2312" w:hAnsi="仿宋_GB2312"/>
          <w:sz w:val="32"/>
          <w:szCs w:val="32"/>
          <w:highlight w:val="none"/>
          <w:lang w:val="en-US" w:eastAsia="zh-CN"/>
        </w:rPr>
        <w:t>动</w:t>
      </w:r>
      <w:r>
        <w:rPr>
          <w:rFonts w:ascii="仿宋_GB2312" w:hAnsi="仿宋_GB2312"/>
          <w:sz w:val="32"/>
          <w:szCs w:val="32"/>
          <w:highlight w:val="none"/>
        </w:rPr>
        <w:t>的，</w:t>
      </w:r>
      <w:r>
        <w:rPr>
          <w:rFonts w:hint="eastAsia" w:ascii="仿宋_GB2312" w:hAnsi="仿宋_GB2312"/>
          <w:sz w:val="32"/>
          <w:szCs w:val="32"/>
          <w:highlight w:val="none"/>
          <w:lang w:val="en-US" w:eastAsia="zh-CN"/>
        </w:rPr>
        <w:t>须</w:t>
      </w:r>
      <w:r>
        <w:rPr>
          <w:rFonts w:ascii="仿宋_GB2312" w:hAnsi="仿宋_GB2312"/>
          <w:sz w:val="32"/>
          <w:szCs w:val="32"/>
          <w:highlight w:val="none"/>
        </w:rPr>
        <w:t>及时向受理机关</w:t>
      </w:r>
      <w:r>
        <w:rPr>
          <w:rFonts w:hint="eastAsia" w:ascii="仿宋_GB2312" w:hAnsi="仿宋_GB2312"/>
          <w:sz w:val="32"/>
          <w:szCs w:val="32"/>
          <w:highlight w:val="none"/>
          <w:lang w:val="en-US" w:eastAsia="zh-CN"/>
        </w:rPr>
        <w:t>主动报备</w:t>
      </w:r>
      <w:r>
        <w:rPr>
          <w:rFonts w:ascii="仿宋_GB2312" w:hAnsi="仿宋_GB2312"/>
          <w:sz w:val="32"/>
          <w:szCs w:val="32"/>
          <w:highlight w:val="none"/>
        </w:rPr>
        <w:t>，未及时申报产生的后果由申请家庭自行承担</w:t>
      </w:r>
      <w:r>
        <w:rPr>
          <w:rFonts w:hint="eastAsia" w:ascii="仿宋_GB2312" w:hAnsi="仿宋_GB2312"/>
          <w:sz w:val="32"/>
          <w:szCs w:val="32"/>
          <w:highlight w:val="none"/>
          <w:lang w:val="en-US" w:eastAsia="zh-CN"/>
        </w:rPr>
        <w:t>全部责任</w:t>
      </w:r>
      <w:r>
        <w:rPr>
          <w:rFonts w:ascii="仿宋_GB2312" w:hAnsi="仿宋_GB2312"/>
          <w:sz w:val="32"/>
          <w:szCs w:val="32"/>
          <w:highlight w:val="none"/>
        </w:rPr>
        <w:t>。</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2.本方案经三元区人民政府研究同意后实施。</w:t>
      </w:r>
    </w:p>
    <w:p>
      <w:pPr>
        <w:autoSpaceDE w:val="0"/>
        <w:spacing w:line="560" w:lineRule="exact"/>
        <w:ind w:firstLine="640" w:firstLineChars="200"/>
        <w:rPr>
          <w:rFonts w:ascii="仿宋_GB2312" w:hAnsi="仿宋_GB2312"/>
          <w:sz w:val="32"/>
          <w:szCs w:val="32"/>
          <w:highlight w:val="none"/>
        </w:rPr>
      </w:pPr>
      <w:r>
        <w:rPr>
          <w:rFonts w:ascii="仿宋_GB2312" w:hAnsi="仿宋_GB2312"/>
          <w:sz w:val="32"/>
          <w:szCs w:val="32"/>
          <w:highlight w:val="none"/>
        </w:rPr>
        <w:t>3.本方案由三元区住房和城乡建设局负责解释。</w:t>
      </w:r>
    </w:p>
    <w:p>
      <w:pPr>
        <w:autoSpaceDE w:val="0"/>
        <w:spacing w:line="560" w:lineRule="exact"/>
        <w:ind w:firstLine="640" w:firstLineChars="200"/>
        <w:rPr>
          <w:rFonts w:ascii="宋体" w:hAnsi="宋体"/>
          <w:sz w:val="32"/>
          <w:szCs w:val="32"/>
          <w:highlight w:val="none"/>
        </w:rPr>
      </w:pPr>
      <w:r>
        <w:rPr>
          <w:rFonts w:ascii="仿宋_GB2312" w:hAnsi="仿宋_GB2312"/>
          <w:sz w:val="32"/>
          <w:szCs w:val="32"/>
          <w:highlight w:val="none"/>
        </w:rPr>
        <w:t>4.本方案自印发之日起</w:t>
      </w:r>
      <w:r>
        <w:rPr>
          <w:rFonts w:hint="eastAsia" w:ascii="仿宋_GB2312" w:hAnsi="仿宋_GB2312"/>
          <w:sz w:val="32"/>
          <w:szCs w:val="32"/>
          <w:highlight w:val="none"/>
        </w:rPr>
        <w:t>施</w:t>
      </w:r>
      <w:r>
        <w:rPr>
          <w:rFonts w:ascii="仿宋_GB2312" w:hAnsi="仿宋_GB2312"/>
          <w:sz w:val="32"/>
          <w:szCs w:val="32"/>
          <w:highlight w:val="none"/>
        </w:rPr>
        <w:t>行，试行期两年。</w:t>
      </w:r>
    </w:p>
    <w:bookmarkEnd w:id="2"/>
    <w:bookmarkEnd w:id="3"/>
    <w:p>
      <w:pPr>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7A21"/>
    <w:multiLevelType w:val="multilevel"/>
    <w:tmpl w:val="49BC7A21"/>
    <w:lvl w:ilvl="0" w:tentative="0">
      <w:start w:val="5"/>
      <w:numFmt w:val="chineseCounting"/>
      <w:suff w:val="nothing"/>
      <w:lvlText w:val="%1、"/>
      <w:lvlJc w:val="left"/>
      <w:pPr>
        <w:ind w:left="80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3A"/>
    <w:rsid w:val="000C3E2D"/>
    <w:rsid w:val="00174B9E"/>
    <w:rsid w:val="001A693A"/>
    <w:rsid w:val="002503B3"/>
    <w:rsid w:val="00757879"/>
    <w:rsid w:val="00A40D53"/>
    <w:rsid w:val="01250753"/>
    <w:rsid w:val="034823E7"/>
    <w:rsid w:val="03D573CE"/>
    <w:rsid w:val="057B5E35"/>
    <w:rsid w:val="05C14321"/>
    <w:rsid w:val="07221855"/>
    <w:rsid w:val="0E713036"/>
    <w:rsid w:val="11B73628"/>
    <w:rsid w:val="1819633D"/>
    <w:rsid w:val="1E7C5482"/>
    <w:rsid w:val="21CF078D"/>
    <w:rsid w:val="23B8428F"/>
    <w:rsid w:val="28A30413"/>
    <w:rsid w:val="2E7551F5"/>
    <w:rsid w:val="31912BC8"/>
    <w:rsid w:val="3EBA6A2E"/>
    <w:rsid w:val="45E75FDE"/>
    <w:rsid w:val="46A26086"/>
    <w:rsid w:val="49606C62"/>
    <w:rsid w:val="4B2D7363"/>
    <w:rsid w:val="512E4244"/>
    <w:rsid w:val="5B124F13"/>
    <w:rsid w:val="5BF669EC"/>
    <w:rsid w:val="67053BB0"/>
    <w:rsid w:val="6A33726D"/>
    <w:rsid w:val="6EA16053"/>
    <w:rsid w:val="72C6598C"/>
    <w:rsid w:val="75B40594"/>
    <w:rsid w:val="76FD42E8"/>
    <w:rsid w:val="7D10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5986</Words>
  <Characters>6079</Characters>
  <Lines>38</Lines>
  <Paragraphs>10</Paragraphs>
  <TotalTime>1144</TotalTime>
  <ScaleCrop>false</ScaleCrop>
  <LinksUpToDate>false</LinksUpToDate>
  <CharactersWithSpaces>6130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2026-05-01T11:03:00Z</dcterms:created>
  <dc:creator>Administrator</dc:creator>
  <cp:lastModifiedBy>韵</cp:lastModifiedBy>
  <dcterms:modified xsi:type="dcterms:W3CDTF">2026-06-10T11:07:28Z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1496435170E74B7E80415DEE185B48B8_13</vt:lpwstr>
  </property>
  <property fmtid="{D5CDD505-2E9C-101B-9397-08002B2CF9AE}" pid="4" name="KSOTemplateDocerSaveRecord">
    <vt:lpwstr>eyJoZGlkIjoiOGJkYjAyZDFiMzcwZjE3MDRmNTIzNWUyYzg4YzVhZGUiLCJ1c2VySWQiOiIxMTI0NTk3NzE0In0=</vt:lpwstr>
  </property>
</Properties>
</file>