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0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附件3</w:t>
      </w:r>
    </w:p>
    <w:p>
      <w:pPr>
        <w:shd w:val="clear" w:color="auto" w:fill="FFFFFF"/>
        <w:snapToGrid w:val="0"/>
        <w:spacing w:line="500" w:lineRule="exact"/>
        <w:rPr>
          <w:rFonts w:ascii="黑体" w:eastAsia="黑体"/>
          <w:sz w:val="32"/>
          <w:szCs w:val="32"/>
        </w:rPr>
      </w:pPr>
    </w:p>
    <w:p>
      <w:pPr>
        <w:shd w:val="clear" w:color="auto" w:fill="FFFFFF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三元区聘用专职乡镇</w:t>
      </w:r>
      <w:r>
        <w:rPr>
          <w:rFonts w:hint="eastAsia" w:ascii="方正小标宋简体" w:hAnsi="宋体" w:eastAsia="方正小标宋简体" w:cs="宋体"/>
          <w:sz w:val="44"/>
          <w:szCs w:val="44"/>
        </w:rPr>
        <w:t>（街道）</w:t>
      </w:r>
      <w:r>
        <w:rPr>
          <w:rFonts w:hint="eastAsia" w:ascii="方正小标宋简体" w:eastAsia="方正小标宋简体"/>
          <w:sz w:val="44"/>
          <w:szCs w:val="44"/>
        </w:rPr>
        <w:t>养老救助</w:t>
      </w:r>
    </w:p>
    <w:p>
      <w:pPr>
        <w:shd w:val="clear" w:color="auto" w:fill="FFFFFF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协理员量化考核评分表</w:t>
      </w:r>
    </w:p>
    <w:p>
      <w:pPr>
        <w:shd w:val="clear" w:color="auto" w:fill="FFFFFF"/>
        <w:snapToGrid w:val="0"/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 w:cs="宋体"/>
          <w:bCs/>
          <w:kern w:val="0"/>
          <w:sz w:val="28"/>
          <w:szCs w:val="28"/>
        </w:rPr>
        <w:t>姓名：</w:t>
      </w:r>
    </w:p>
    <w:tbl>
      <w:tblPr>
        <w:tblStyle w:val="6"/>
        <w:tblW w:w="98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640"/>
        <w:gridCol w:w="4699"/>
        <w:gridCol w:w="955"/>
        <w:gridCol w:w="9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项目指标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分值(分)</w:t>
            </w:r>
          </w:p>
        </w:tc>
        <w:tc>
          <w:tcPr>
            <w:tcW w:w="4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考评内容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评分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户籍地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4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1、三元区户籍得15分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2、三元区外户籍得10分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家庭困难</w:t>
            </w:r>
          </w:p>
        </w:tc>
        <w:tc>
          <w:tcPr>
            <w:tcW w:w="1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4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1、低保户得15分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4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1、全日制本科以上的得15分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2、全日制本科得10分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工作经验</w:t>
            </w:r>
          </w:p>
        </w:tc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4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1、两年以上社会工作经验得15分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2、两年以下（含两年）社会工作经验得10分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技能</w:t>
            </w:r>
          </w:p>
        </w:tc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4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1、社会工作者职业水平考试及格得15分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2、计算机等级一级及以上得10分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4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1、获得省部级荣誉的得15分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2、获得校级或市级荣誉得10分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4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1、中共党员(含预备党员)得10分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2、共青团员得5分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100</w:t>
            </w:r>
          </w:p>
        </w:tc>
        <w:tc>
          <w:tcPr>
            <w:tcW w:w="4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</w:tbl>
    <w:p>
      <w:pPr>
        <w:shd w:val="clear" w:color="auto" w:fill="FFFFFF"/>
        <w:snapToGrid w:val="0"/>
        <w:spacing w:line="540" w:lineRule="exact"/>
        <w:ind w:firstLine="420" w:firstLineChars="150"/>
        <w:rPr>
          <w:rFonts w:ascii="仿宋_GB2312" w:eastAsia="仿宋_GB2312" w:cs="宋体"/>
          <w:bCs/>
          <w:kern w:val="0"/>
          <w:sz w:val="32"/>
          <w:szCs w:val="32"/>
        </w:rPr>
      </w:pPr>
      <w:r>
        <w:rPr>
          <w:rFonts w:hint="eastAsia" w:ascii="仿宋_GB2312" w:eastAsia="仿宋_GB2312" w:cs="仿宋"/>
          <w:kern w:val="0"/>
          <w:sz w:val="28"/>
          <w:szCs w:val="28"/>
        </w:rPr>
        <w:t>注：若项目指标两项兼有取最高一级分值。</w:t>
      </w:r>
    </w:p>
    <w:sectPr>
      <w:footerReference r:id="rId3" w:type="default"/>
      <w:footerReference r:id="rId4" w:type="even"/>
      <w:pgSz w:w="11906" w:h="16838"/>
      <w:pgMar w:top="1440" w:right="1531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8591572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2"/>
          <w:jc w:val="right"/>
          <w:rPr>
            <w:rFonts w:ascii="仿宋_GB2312" w:eastAsia="仿宋_GB2312"/>
            <w:sz w:val="28"/>
            <w:szCs w:val="28"/>
          </w:rPr>
        </w:pPr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8591586"/>
      <w:docPartObj>
        <w:docPartGallery w:val="autotext"/>
      </w:docPartObj>
    </w:sdtPr>
    <w:sdtEndPr>
      <w:rPr>
        <w:rFonts w:hint="eastAsia" w:ascii="仿宋_GB2312" w:eastAsia="仿宋_GB2312"/>
        <w:sz w:val="28"/>
        <w:szCs w:val="28"/>
      </w:rPr>
    </w:sdtEndPr>
    <w:sdtContent>
      <w:p>
        <w:pPr>
          <w:pStyle w:val="2"/>
        </w:pPr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F1"/>
    <w:rsid w:val="0006792C"/>
    <w:rsid w:val="000B5A98"/>
    <w:rsid w:val="000D1058"/>
    <w:rsid w:val="001039FC"/>
    <w:rsid w:val="00133BA5"/>
    <w:rsid w:val="0014494B"/>
    <w:rsid w:val="001812F9"/>
    <w:rsid w:val="001845F1"/>
    <w:rsid w:val="001945EF"/>
    <w:rsid w:val="001F49DD"/>
    <w:rsid w:val="00236970"/>
    <w:rsid w:val="0026681E"/>
    <w:rsid w:val="002764F9"/>
    <w:rsid w:val="002853E9"/>
    <w:rsid w:val="002D3D63"/>
    <w:rsid w:val="0033544D"/>
    <w:rsid w:val="003471AE"/>
    <w:rsid w:val="00366449"/>
    <w:rsid w:val="00384345"/>
    <w:rsid w:val="003D08A7"/>
    <w:rsid w:val="00423B76"/>
    <w:rsid w:val="00477C56"/>
    <w:rsid w:val="00491076"/>
    <w:rsid w:val="00540D95"/>
    <w:rsid w:val="00542203"/>
    <w:rsid w:val="00582E67"/>
    <w:rsid w:val="005835E8"/>
    <w:rsid w:val="005A0A75"/>
    <w:rsid w:val="00621980"/>
    <w:rsid w:val="00642D8F"/>
    <w:rsid w:val="00656FF4"/>
    <w:rsid w:val="00657479"/>
    <w:rsid w:val="006633A6"/>
    <w:rsid w:val="006C14D4"/>
    <w:rsid w:val="007002EA"/>
    <w:rsid w:val="00716D9E"/>
    <w:rsid w:val="0073724D"/>
    <w:rsid w:val="007A473A"/>
    <w:rsid w:val="007C053C"/>
    <w:rsid w:val="007C715E"/>
    <w:rsid w:val="007C79B3"/>
    <w:rsid w:val="007E78AD"/>
    <w:rsid w:val="008A4F2B"/>
    <w:rsid w:val="00944FF4"/>
    <w:rsid w:val="00A81DC2"/>
    <w:rsid w:val="00AB34F8"/>
    <w:rsid w:val="00AF6D71"/>
    <w:rsid w:val="00B0553B"/>
    <w:rsid w:val="00B84149"/>
    <w:rsid w:val="00BD620A"/>
    <w:rsid w:val="00C21A19"/>
    <w:rsid w:val="00C81F88"/>
    <w:rsid w:val="00C8537A"/>
    <w:rsid w:val="00CA3749"/>
    <w:rsid w:val="00CC214E"/>
    <w:rsid w:val="00CD6928"/>
    <w:rsid w:val="00CE6067"/>
    <w:rsid w:val="00D213E9"/>
    <w:rsid w:val="00D400E4"/>
    <w:rsid w:val="00D402F7"/>
    <w:rsid w:val="00D872FA"/>
    <w:rsid w:val="00D8773D"/>
    <w:rsid w:val="00DC6FE8"/>
    <w:rsid w:val="00DE0394"/>
    <w:rsid w:val="00E532D3"/>
    <w:rsid w:val="00E81410"/>
    <w:rsid w:val="00EB7956"/>
    <w:rsid w:val="00EC0DA4"/>
    <w:rsid w:val="00EE74B5"/>
    <w:rsid w:val="00F30FCE"/>
    <w:rsid w:val="00F40257"/>
    <w:rsid w:val="00F52F53"/>
    <w:rsid w:val="00F536C3"/>
    <w:rsid w:val="00FA6D2E"/>
    <w:rsid w:val="00FE227E"/>
    <w:rsid w:val="27FA2931"/>
    <w:rsid w:val="5065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11"/>
    <w:qFormat/>
    <w:uiPriority w:val="0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副标题 Char"/>
    <w:basedOn w:val="7"/>
    <w:link w:val="4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51CFB5-5458-451A-8DC6-4A227D933E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560</Words>
  <Characters>3198</Characters>
  <Lines>26</Lines>
  <Paragraphs>7</Paragraphs>
  <TotalTime>141</TotalTime>
  <ScaleCrop>false</ScaleCrop>
  <LinksUpToDate>false</LinksUpToDate>
  <CharactersWithSpaces>3751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2020-12-08T07:36:00Z</dcterms:created>
  <dc:creator>dell11</dc:creator>
  <cp:lastModifiedBy>Administrator</cp:lastModifiedBy>
  <cp:lastPrinted>2020-12-10T03:02:00Z</cp:lastPrinted>
  <dcterms:modified xsi:type="dcterms:W3CDTF">2020-12-10T07:25:41Z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