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DF" w:rsidRDefault="00023FDF" w:rsidP="00023FD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: </w:t>
      </w:r>
      <w:r>
        <w:rPr>
          <w:rFonts w:hint="eastAsia"/>
          <w:b/>
          <w:bCs/>
          <w:sz w:val="32"/>
          <w:szCs w:val="32"/>
        </w:rPr>
        <w:t>行政处罚信息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226"/>
        <w:gridCol w:w="1419"/>
        <w:gridCol w:w="1249"/>
        <w:gridCol w:w="2619"/>
        <w:gridCol w:w="1088"/>
        <w:gridCol w:w="1717"/>
        <w:gridCol w:w="1919"/>
        <w:gridCol w:w="987"/>
        <w:gridCol w:w="1301"/>
      </w:tblGrid>
      <w:tr w:rsidR="00023FDF" w:rsidTr="005F48D0">
        <w:trPr>
          <w:trHeight w:val="17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行政处罚决定书文号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案件名称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违法企业名称或违法自然人姓名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违法企业组织机构代码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主要违法事实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行政处罚的种类和依据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行政处罚的履行方式和期限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做出处罚的机关名称和日期</w:t>
            </w:r>
          </w:p>
        </w:tc>
      </w:tr>
      <w:tr w:rsidR="00023FDF" w:rsidTr="005F48D0">
        <w:trPr>
          <w:trHeight w:val="27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jc w:val="center"/>
              <w:rPr>
                <w:rFonts w:ascii="宋体" w:hAnsi="宋体" w:cs="宋体"/>
                <w:sz w:val="24"/>
              </w:rPr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（明元）食药</w:t>
            </w:r>
            <w:proofErr w:type="gramStart"/>
            <w:r>
              <w:rPr>
                <w:rFonts w:hint="eastAsia"/>
              </w:rPr>
              <w:t>监食罚〔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proofErr w:type="gramEnd"/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福建三明市欧派食品有限公司未按规定建立并遵守进货查验记录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制度案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三明市欧派食品有限公司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9135040067653343X6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陈移芬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当事人未按规定建立并遵守进货查验记录制度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处罚种类：警告；处罚依据：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《中华人民共和国食品安全法》第一百二十六条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第一款第（三）项和第（十三）项</w:t>
            </w:r>
            <w:r>
              <w:rPr>
                <w:rFonts w:hint="eastAsia"/>
                <w:sz w:val="24"/>
                <w:szCs w:val="24"/>
              </w:rPr>
              <w:t>的规定。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责令改正，给予警告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三明市食品药品监督管理局三元分局</w:t>
            </w: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  <w:tr w:rsidR="00023FDF" w:rsidTr="005F48D0">
        <w:trPr>
          <w:trHeight w:val="292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jc w:val="center"/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（明元）食药</w:t>
            </w:r>
            <w:proofErr w:type="gramStart"/>
            <w:r>
              <w:rPr>
                <w:rFonts w:hint="eastAsia"/>
              </w:rPr>
              <w:t>监食罚〔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福建省麦尔食品集团有限公司未按规定建立并遵守进货查验记录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制度案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福建省麦尔食品集团有限公司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913504007960929150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陈飞鹏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当事人未按规定建立并遵守进货查验记录制度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处罚种类：警告；处罚依据：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《中华人民共和国食品安全法》第一百二十六条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第一款第（三）项的规定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责令改正，给予警告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F" w:rsidRDefault="00023FDF" w:rsidP="005F48D0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三明市食品药品监督管理局三元分局</w:t>
            </w: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</w:tbl>
    <w:p w:rsidR="00B317F2" w:rsidRPr="00023FDF" w:rsidRDefault="00B317F2"/>
    <w:sectPr w:rsidR="00B317F2" w:rsidRPr="00023FDF" w:rsidSect="00023F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FDF"/>
    <w:rsid w:val="000056CD"/>
    <w:rsid w:val="00023FDF"/>
    <w:rsid w:val="0017624D"/>
    <w:rsid w:val="001A0223"/>
    <w:rsid w:val="001D21A7"/>
    <w:rsid w:val="00341B02"/>
    <w:rsid w:val="00375B03"/>
    <w:rsid w:val="00407DF7"/>
    <w:rsid w:val="00524F5F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D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2018-12-12T08:11:00Z</dcterms:created>
  <dcterms:modified xsi:type="dcterms:W3CDTF">2018-12-12T08:11:00Z</dcterms:modified>
</cp:coreProperties>
</file>