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0" w:rsidRDefault="00500600" w:rsidP="0050060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3: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190"/>
        <w:gridCol w:w="1425"/>
        <w:gridCol w:w="1238"/>
        <w:gridCol w:w="1887"/>
        <w:gridCol w:w="1280"/>
        <w:gridCol w:w="1501"/>
        <w:gridCol w:w="1966"/>
        <w:gridCol w:w="1292"/>
        <w:gridCol w:w="1284"/>
      </w:tblGrid>
      <w:tr w:rsidR="00500600" w:rsidTr="00231774">
        <w:trPr>
          <w:trHeight w:val="1570"/>
        </w:trPr>
        <w:tc>
          <w:tcPr>
            <w:tcW w:w="636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90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25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38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1887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280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501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966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1292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284" w:type="dxa"/>
            <w:vAlign w:val="center"/>
          </w:tcPr>
          <w:p w:rsidR="00500600" w:rsidRDefault="00500600" w:rsidP="0023177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500600" w:rsidTr="00231774">
        <w:trPr>
          <w:trHeight w:val="2626"/>
        </w:trPr>
        <w:tc>
          <w:tcPr>
            <w:tcW w:w="636" w:type="dxa"/>
            <w:vAlign w:val="center"/>
          </w:tcPr>
          <w:p w:rsidR="00500600" w:rsidRDefault="00500600" w:rsidP="002317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90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号</w:t>
            </w:r>
          </w:p>
          <w:p w:rsidR="00500600" w:rsidRDefault="00500600" w:rsidP="00231774"/>
        </w:tc>
        <w:tc>
          <w:tcPr>
            <w:tcW w:w="1425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三明市三元区台北小站奶茶店生产经营超范围添加糖精钠</w:t>
            </w:r>
            <w:proofErr w:type="gramStart"/>
            <w:r>
              <w:rPr>
                <w:rFonts w:hint="eastAsia"/>
              </w:rPr>
              <w:t>奶茶案</w:t>
            </w:r>
            <w:proofErr w:type="gramEnd"/>
          </w:p>
        </w:tc>
        <w:tc>
          <w:tcPr>
            <w:tcW w:w="1238" w:type="dxa"/>
            <w:vAlign w:val="center"/>
          </w:tcPr>
          <w:p w:rsidR="00500600" w:rsidRDefault="00500600" w:rsidP="00231774">
            <w:proofErr w:type="gramStart"/>
            <w:r>
              <w:rPr>
                <w:rFonts w:hint="eastAsia"/>
              </w:rPr>
              <w:t>黄珠珍</w:t>
            </w:r>
            <w:proofErr w:type="gramEnd"/>
          </w:p>
        </w:tc>
        <w:tc>
          <w:tcPr>
            <w:tcW w:w="1887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350403600144622</w:t>
            </w:r>
          </w:p>
        </w:tc>
        <w:tc>
          <w:tcPr>
            <w:tcW w:w="1280" w:type="dxa"/>
            <w:vAlign w:val="center"/>
          </w:tcPr>
          <w:p w:rsidR="00500600" w:rsidRDefault="00500600" w:rsidP="00231774">
            <w:proofErr w:type="gramStart"/>
            <w:r>
              <w:rPr>
                <w:rFonts w:hint="eastAsia"/>
              </w:rPr>
              <w:t>黄珠珍</w:t>
            </w:r>
            <w:proofErr w:type="gramEnd"/>
          </w:p>
        </w:tc>
        <w:tc>
          <w:tcPr>
            <w:tcW w:w="1501" w:type="dxa"/>
            <w:vAlign w:val="center"/>
          </w:tcPr>
          <w:p w:rsidR="00500600" w:rsidRDefault="00500600" w:rsidP="00231774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使用不符合安全标准的食品原料</w:t>
            </w:r>
          </w:p>
        </w:tc>
        <w:tc>
          <w:tcPr>
            <w:tcW w:w="1966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种类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没收违法所得并处罚款</w:t>
            </w:r>
            <w:r>
              <w:rPr>
                <w:rFonts w:hint="eastAsia"/>
              </w:rPr>
              <w:t>.</w:t>
            </w:r>
          </w:p>
          <w:p w:rsidR="00500600" w:rsidRDefault="00500600" w:rsidP="00231774">
            <w:r>
              <w:rPr>
                <w:rFonts w:hint="eastAsia"/>
                <w:b/>
                <w:szCs w:val="21"/>
              </w:rPr>
              <w:t>依据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《中华人民共和国食品安全法》第一百二十四条第一款第（三）项。</w:t>
            </w:r>
          </w:p>
        </w:tc>
        <w:tc>
          <w:tcPr>
            <w:tcW w:w="1292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284" w:type="dxa"/>
            <w:vAlign w:val="center"/>
          </w:tcPr>
          <w:p w:rsidR="00500600" w:rsidRDefault="00500600" w:rsidP="00231774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500600" w:rsidTr="00231774">
        <w:trPr>
          <w:trHeight w:val="2926"/>
        </w:trPr>
        <w:tc>
          <w:tcPr>
            <w:tcW w:w="636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2</w:t>
            </w:r>
          </w:p>
        </w:tc>
        <w:tc>
          <w:tcPr>
            <w:tcW w:w="1190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监械罚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425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福建省士元医疗器械有限公司经营条件发生变化，不再符合医疗器械经营质量管理规范要求，未按照规定进行</w:t>
            </w:r>
            <w:proofErr w:type="gramStart"/>
            <w:r>
              <w:rPr>
                <w:rFonts w:hint="eastAsia"/>
              </w:rPr>
              <w:t>整改案</w:t>
            </w:r>
            <w:proofErr w:type="gramEnd"/>
            <w:r>
              <w:rPr>
                <w:rFonts w:hint="eastAsia"/>
              </w:rPr>
              <w:t xml:space="preserve">  </w:t>
            </w:r>
          </w:p>
        </w:tc>
        <w:tc>
          <w:tcPr>
            <w:tcW w:w="1238" w:type="dxa"/>
            <w:vAlign w:val="center"/>
          </w:tcPr>
          <w:p w:rsidR="00500600" w:rsidRDefault="00500600" w:rsidP="00231774"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rPr>
                <w:rFonts w:hint="eastAsia"/>
              </w:rPr>
              <w:t>基地</w:t>
            </w:r>
          </w:p>
        </w:tc>
        <w:tc>
          <w:tcPr>
            <w:tcW w:w="1887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913504000913573110</w:t>
            </w:r>
          </w:p>
        </w:tc>
        <w:tc>
          <w:tcPr>
            <w:tcW w:w="1280" w:type="dxa"/>
            <w:vAlign w:val="center"/>
          </w:tcPr>
          <w:p w:rsidR="00500600" w:rsidRDefault="00500600" w:rsidP="00231774"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rPr>
                <w:rFonts w:hint="eastAsia"/>
              </w:rPr>
              <w:t>基地</w:t>
            </w:r>
          </w:p>
        </w:tc>
        <w:tc>
          <w:tcPr>
            <w:tcW w:w="1501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经营条件发生变化，不再符合医疗器械经营质量管理规范要求，未按照规定进行整改</w:t>
            </w:r>
          </w:p>
        </w:tc>
        <w:tc>
          <w:tcPr>
            <w:tcW w:w="1966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种类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罚款</w:t>
            </w:r>
          </w:p>
          <w:p w:rsidR="00500600" w:rsidRDefault="00500600" w:rsidP="00231774">
            <w:r>
              <w:rPr>
                <w:rFonts w:hint="eastAsia"/>
                <w:b/>
                <w:szCs w:val="21"/>
              </w:rPr>
              <w:t>依据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《医疗器械经营监督管理办法》第五十四条第（一）项。</w:t>
            </w:r>
          </w:p>
        </w:tc>
        <w:tc>
          <w:tcPr>
            <w:tcW w:w="1292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284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三明市食品药品监督管理局三元分局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500600" w:rsidTr="00231774">
        <w:trPr>
          <w:trHeight w:val="2926"/>
        </w:trPr>
        <w:tc>
          <w:tcPr>
            <w:tcW w:w="636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190" w:type="dxa"/>
            <w:vAlign w:val="center"/>
          </w:tcPr>
          <w:p w:rsidR="00500600" w:rsidRDefault="00500600" w:rsidP="00231774"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 xml:space="preserve"> 5 </w:t>
            </w:r>
            <w:r>
              <w:rPr>
                <w:rFonts w:hint="eastAsia"/>
              </w:rPr>
              <w:t>号</w:t>
            </w:r>
          </w:p>
          <w:p w:rsidR="00500600" w:rsidRDefault="00500600" w:rsidP="00231774">
            <w:pPr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林棉有</w:t>
            </w:r>
            <w:proofErr w:type="gramEnd"/>
            <w:r>
              <w:rPr>
                <w:rFonts w:hint="eastAsia"/>
              </w:rPr>
              <w:t>经营超范围使用食品添加剂的红</w:t>
            </w:r>
            <w:proofErr w:type="gramStart"/>
            <w:r>
              <w:rPr>
                <w:rFonts w:hint="eastAsia"/>
              </w:rPr>
              <w:t>馒头案</w:t>
            </w:r>
            <w:proofErr w:type="gramEnd"/>
          </w:p>
        </w:tc>
        <w:tc>
          <w:tcPr>
            <w:tcW w:w="1238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林棉有</w:t>
            </w:r>
            <w:proofErr w:type="gramEnd"/>
          </w:p>
        </w:tc>
        <w:tc>
          <w:tcPr>
            <w:tcW w:w="1887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</w:rPr>
              <w:t>92350403NA2YYBQ7X7</w:t>
            </w:r>
          </w:p>
        </w:tc>
        <w:tc>
          <w:tcPr>
            <w:tcW w:w="1280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林棉有</w:t>
            </w:r>
            <w:proofErr w:type="gramEnd"/>
          </w:p>
        </w:tc>
        <w:tc>
          <w:tcPr>
            <w:tcW w:w="1501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</w:rPr>
              <w:t>使用不符合安全标准的食品原料</w:t>
            </w:r>
          </w:p>
        </w:tc>
        <w:tc>
          <w:tcPr>
            <w:tcW w:w="1966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种类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没收违法所得并处罚款</w:t>
            </w:r>
            <w:r>
              <w:rPr>
                <w:rFonts w:hint="eastAsia"/>
              </w:rPr>
              <w:t>.</w:t>
            </w:r>
          </w:p>
          <w:p w:rsidR="00500600" w:rsidRDefault="00500600" w:rsidP="00231774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依据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</w:rPr>
              <w:t>《中华人民共和国食品安全法》第一百二十四条第一款第（三）项。</w:t>
            </w:r>
          </w:p>
        </w:tc>
        <w:tc>
          <w:tcPr>
            <w:tcW w:w="1292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284" w:type="dxa"/>
            <w:vAlign w:val="center"/>
          </w:tcPr>
          <w:p w:rsidR="00500600" w:rsidRDefault="00500600" w:rsidP="00231774">
            <w:pPr>
              <w:rPr>
                <w:rFonts w:hint="eastAsia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500600" w:rsidRDefault="00500600" w:rsidP="00500600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500600" w:rsidRDefault="00B317F2"/>
    <w:sectPr w:rsidR="00B317F2" w:rsidRPr="0050060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600"/>
    <w:rsid w:val="000056CD"/>
    <w:rsid w:val="0017624D"/>
    <w:rsid w:val="001A0223"/>
    <w:rsid w:val="001D21A7"/>
    <w:rsid w:val="00341B02"/>
    <w:rsid w:val="00375B03"/>
    <w:rsid w:val="00407DF7"/>
    <w:rsid w:val="00500600"/>
    <w:rsid w:val="006214E3"/>
    <w:rsid w:val="006663B0"/>
    <w:rsid w:val="007473EE"/>
    <w:rsid w:val="00797493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2018-12-12T07:45:00Z</dcterms:created>
  <dcterms:modified xsi:type="dcterms:W3CDTF">2018-12-12T07:45:00Z</dcterms:modified>
</cp:coreProperties>
</file>