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2C" w:rsidRDefault="0062552C" w:rsidP="0062552C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: </w:t>
      </w:r>
      <w:r>
        <w:rPr>
          <w:rFonts w:hint="eastAsia"/>
          <w:b/>
          <w:bCs/>
          <w:sz w:val="32"/>
          <w:szCs w:val="32"/>
        </w:rPr>
        <w:t>行政处罚信息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226"/>
        <w:gridCol w:w="1419"/>
        <w:gridCol w:w="1249"/>
        <w:gridCol w:w="2619"/>
        <w:gridCol w:w="1088"/>
        <w:gridCol w:w="1717"/>
        <w:gridCol w:w="1607"/>
        <w:gridCol w:w="1299"/>
        <w:gridCol w:w="1301"/>
      </w:tblGrid>
      <w:tr w:rsidR="0062552C" w:rsidTr="00643254">
        <w:trPr>
          <w:trHeight w:val="17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2C" w:rsidRDefault="0062552C" w:rsidP="00643254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2C" w:rsidRDefault="0062552C" w:rsidP="00643254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行政处罚决定书文号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2C" w:rsidRDefault="0062552C" w:rsidP="00643254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案件名称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2C" w:rsidRDefault="0062552C" w:rsidP="00643254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违法企业名称或违法自然人姓名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2C" w:rsidRDefault="0062552C" w:rsidP="00643254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违法企业组织机构代码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2C" w:rsidRDefault="0062552C" w:rsidP="00643254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法定代表人姓名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2C" w:rsidRDefault="0062552C" w:rsidP="00643254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主要违法事实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2C" w:rsidRDefault="0062552C" w:rsidP="00643254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行政处罚的种类和依据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2C" w:rsidRDefault="0062552C" w:rsidP="00643254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行政处罚的履行方式和期限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2C" w:rsidRDefault="0062552C" w:rsidP="00643254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做出处罚的机关名称和日期</w:t>
            </w:r>
          </w:p>
        </w:tc>
      </w:tr>
      <w:tr w:rsidR="0062552C" w:rsidTr="00643254">
        <w:trPr>
          <w:trHeight w:val="292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2C" w:rsidRDefault="0062552C" w:rsidP="006432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2C" w:rsidRDefault="0062552C" w:rsidP="00643254">
            <w:pPr>
              <w:rPr>
                <w:rFonts w:hint="eastAsia"/>
              </w:rPr>
            </w:pPr>
            <w:r>
              <w:rPr>
                <w:rFonts w:hint="eastAsia"/>
              </w:rPr>
              <w:t>（明元）食药</w:t>
            </w:r>
            <w:proofErr w:type="gramStart"/>
            <w:r>
              <w:rPr>
                <w:rFonts w:hint="eastAsia"/>
              </w:rPr>
              <w:t>监械罚</w:t>
            </w:r>
            <w:proofErr w:type="gramEnd"/>
            <w:r>
              <w:rPr>
                <w:rFonts w:hint="eastAsia"/>
              </w:rPr>
              <w:t>〔</w:t>
            </w:r>
            <w:r>
              <w:t>2018</w:t>
            </w:r>
            <w:r>
              <w:rPr>
                <w:rFonts w:hint="eastAsia"/>
              </w:rPr>
              <w:t>〕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2C" w:rsidRDefault="0062552C" w:rsidP="00643254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hint="eastAsia"/>
              </w:rPr>
              <w:t>三明</w:t>
            </w:r>
            <w:proofErr w:type="gramStart"/>
            <w:r>
              <w:rPr>
                <w:rFonts w:hint="eastAsia"/>
              </w:rPr>
              <w:t>市盈新医疗</w:t>
            </w:r>
            <w:proofErr w:type="gramEnd"/>
            <w:r>
              <w:rPr>
                <w:rFonts w:hint="eastAsia"/>
              </w:rPr>
              <w:t>器械有限公司未按照医疗器械说明书和标签标示要求贮存医疗</w:t>
            </w:r>
            <w:proofErr w:type="gramStart"/>
            <w:r>
              <w:rPr>
                <w:rFonts w:hint="eastAsia"/>
              </w:rPr>
              <w:t>器械案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2C" w:rsidRDefault="0062552C" w:rsidP="00643254"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三明</w:t>
            </w:r>
            <w:proofErr w:type="gramStart"/>
            <w:r>
              <w:rPr>
                <w:rFonts w:hint="eastAsia"/>
              </w:rPr>
              <w:t>市盈新医疗</w:t>
            </w:r>
            <w:proofErr w:type="gramEnd"/>
            <w:r>
              <w:rPr>
                <w:rFonts w:hint="eastAsia"/>
              </w:rPr>
              <w:t>器械有限公司</w:t>
            </w:r>
          </w:p>
          <w:p w:rsidR="0062552C" w:rsidRDefault="0062552C" w:rsidP="0064325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2C" w:rsidRDefault="0062552C" w:rsidP="00643254">
            <w:pPr>
              <w:rPr>
                <w:rFonts w:hint="eastAsia"/>
              </w:rPr>
            </w:pPr>
            <w:r>
              <w:rPr>
                <w:rFonts w:hint="eastAsia"/>
              </w:rPr>
              <w:t>91350403MA2XYL6E6J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2C" w:rsidRDefault="0062552C" w:rsidP="0064325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徐俊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2C" w:rsidRDefault="0062552C" w:rsidP="00643254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hint="eastAsia"/>
              </w:rPr>
              <w:t>当事人未按照医疗器械说明书和标签标示要求贮存医疗器械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2C" w:rsidRDefault="0062552C" w:rsidP="0064325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>处罚种类：责令改正、罚款；处罚依据：根据《医疗器械监督管理条例》第六十七条第一款第（三）项规定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2C" w:rsidRDefault="0062552C" w:rsidP="00643254">
            <w:pPr>
              <w:rPr>
                <w:rFonts w:hint="eastAsia"/>
              </w:rPr>
            </w:pPr>
            <w:r>
              <w:rPr>
                <w:rFonts w:hint="eastAsia"/>
              </w:rPr>
              <w:t>在接到处罚决定书之日起</w:t>
            </w:r>
            <w:r>
              <w:t>15</w:t>
            </w:r>
            <w:r>
              <w:rPr>
                <w:rFonts w:hint="eastAsia"/>
              </w:rPr>
              <w:t>日内将</w:t>
            </w:r>
            <w:proofErr w:type="gramStart"/>
            <w:r>
              <w:rPr>
                <w:rFonts w:hint="eastAsia"/>
              </w:rPr>
              <w:t>罚没款缴到</w:t>
            </w:r>
            <w:proofErr w:type="gramEnd"/>
            <w:r>
              <w:rPr>
                <w:rFonts w:hint="eastAsia"/>
              </w:rPr>
              <w:t>三明市财政专户的开户银行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2C" w:rsidRDefault="0062552C" w:rsidP="00643254">
            <w:pPr>
              <w:rPr>
                <w:rFonts w:hint="eastAsia"/>
              </w:rPr>
            </w:pPr>
            <w:r>
              <w:rPr>
                <w:rFonts w:hint="eastAsia"/>
              </w:rPr>
              <w:t>三明市食品药品监督管理局三元分局</w:t>
            </w:r>
            <w: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</w:tbl>
    <w:p w:rsidR="0062552C" w:rsidRDefault="0062552C" w:rsidP="0062552C">
      <w:pPr>
        <w:jc w:val="left"/>
        <w:rPr>
          <w:rFonts w:hint="eastAsia"/>
        </w:rPr>
      </w:pPr>
    </w:p>
    <w:p w:rsidR="00B317F2" w:rsidRPr="0062552C" w:rsidRDefault="00B317F2"/>
    <w:sectPr w:rsidR="00B317F2" w:rsidRPr="0062552C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077A"/>
    <w:rsid w:val="000056CD"/>
    <w:rsid w:val="0017624D"/>
    <w:rsid w:val="001A0223"/>
    <w:rsid w:val="001D21A7"/>
    <w:rsid w:val="00341B02"/>
    <w:rsid w:val="00375B03"/>
    <w:rsid w:val="00407DF7"/>
    <w:rsid w:val="006214E3"/>
    <w:rsid w:val="0062552C"/>
    <w:rsid w:val="006663B0"/>
    <w:rsid w:val="007473EE"/>
    <w:rsid w:val="00804E02"/>
    <w:rsid w:val="00A320AD"/>
    <w:rsid w:val="00A5403E"/>
    <w:rsid w:val="00A9083F"/>
    <w:rsid w:val="00AB34D1"/>
    <w:rsid w:val="00B317F2"/>
    <w:rsid w:val="00C81CCF"/>
    <w:rsid w:val="00CB0237"/>
    <w:rsid w:val="00D7324B"/>
    <w:rsid w:val="00DA6A3B"/>
    <w:rsid w:val="00DB4515"/>
    <w:rsid w:val="00E64CAF"/>
    <w:rsid w:val="00E65953"/>
    <w:rsid w:val="00ED077A"/>
    <w:rsid w:val="00F927FB"/>
    <w:rsid w:val="00FA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2018-11-27T09:04:00Z</dcterms:created>
  <dcterms:modified xsi:type="dcterms:W3CDTF">2018-11-27T09:15:00Z</dcterms:modified>
</cp:coreProperties>
</file>