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80"/>
        <w:gridCol w:w="1554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eastAsia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三元区住房和城乡建设局2022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年度行政执法统计报表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szCs w:val="24"/>
              </w:rPr>
              <w:t>一、公示部分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结案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298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298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行政检查（件）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984" w:right="1440" w:bottom="19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zkwNWEyMDI4MTRjNDg3N2I2MGY4ZGQzZTAzMTQifQ=="/>
  </w:docVars>
  <w:rsids>
    <w:rsidRoot w:val="504517AF"/>
    <w:rsid w:val="06F87126"/>
    <w:rsid w:val="504517AF"/>
    <w:rsid w:val="67A10471"/>
    <w:rsid w:val="759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440</Characters>
  <Lines>0</Lines>
  <Paragraphs>0</Paragraphs>
  <TotalTime>5</TotalTime>
  <ScaleCrop>false</ScaleCrop>
  <LinksUpToDate>false</LinksUpToDate>
  <CharactersWithSpaces>594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2023-01-19T02:39:00Z</dcterms:created>
  <dc:creator>林雪燕</dc:creator>
  <cp:lastModifiedBy>林雪燕</cp:lastModifiedBy>
  <dcterms:modified xsi:type="dcterms:W3CDTF">2023-01-19T03:03:48Z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EA779265BA2A4BDF8E8C53FF106615D8</vt:lpwstr>
  </property>
</Properties>
</file>