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0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560"/>
        <w:gridCol w:w="1275"/>
        <w:gridCol w:w="1155"/>
        <w:gridCol w:w="1114"/>
        <w:gridCol w:w="1297"/>
        <w:gridCol w:w="1276"/>
        <w:gridCol w:w="1113"/>
        <w:gridCol w:w="1580"/>
        <w:gridCol w:w="1554"/>
        <w:gridCol w:w="14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5002" w:type="dxa"/>
            <w:gridSpan w:val="11"/>
            <w:noWrap w:val="0"/>
            <w:vAlign w:val="center"/>
          </w:tcPr>
          <w:p>
            <w:pPr>
              <w:widowControl/>
              <w:spacing w:line="700" w:lineRule="exact"/>
              <w:jc w:val="center"/>
              <w:rPr>
                <w:rFonts w:eastAsia="宋体"/>
                <w:b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三元区住房和城乡建设局2022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</w:rPr>
              <w:t>年度行政执法统计报表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002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szCs w:val="24"/>
              </w:rPr>
              <w:t>一、公示部分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0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行政许可实施情况（件）</w:t>
            </w:r>
          </w:p>
        </w:tc>
        <w:tc>
          <w:tcPr>
            <w:tcW w:w="69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行政处罚实施情况（件）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申请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受理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许可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不予许可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撤销许可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其中，听证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立案调查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结案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予以行政处罚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不予行政处罚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其中，听证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298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298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298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56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行政强制（件）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行政确认（件）</w:t>
            </w:r>
          </w:p>
        </w:tc>
        <w:tc>
          <w:tcPr>
            <w:tcW w:w="3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行政征收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行政征用（件）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行政检查（件）</w:t>
            </w: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行政裁决 （件）</w:t>
            </w:r>
          </w:p>
        </w:tc>
        <w:tc>
          <w:tcPr>
            <w:tcW w:w="29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其他行政执法行为      （件）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行政强制措施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行政强制执行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件数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总金额（万元）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29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258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984" w:right="1440" w:bottom="198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wNzkwNWEyMDI4MTRjNDg3N2I2MGY4ZGQzZTAzMTQifQ=="/>
  </w:docVars>
  <w:rsids>
    <w:rsidRoot w:val="504517AF"/>
    <w:rsid w:val="06F87126"/>
    <w:rsid w:val="504517AF"/>
    <w:rsid w:val="67A10471"/>
    <w:rsid w:val="7599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jc w:val="both"/>
    </w:pPr>
    <w:rPr>
      <w:rFonts w:ascii="宋体" w:hAnsi="宋体" w:eastAsia="仿宋_GB2312" w:cs="宋体"/>
      <w:kern w:val="2"/>
      <w:sz w:val="31"/>
      <w:szCs w:val="3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417</Words>
  <Characters>440</Characters>
  <Lines>0</Lines>
  <Paragraphs>0</Paragraphs>
  <TotalTime>5</TotalTime>
  <ScaleCrop>false</ScaleCrop>
  <LinksUpToDate>false</LinksUpToDate>
  <CharactersWithSpaces>594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2023-01-19T02:39:00Z</dcterms:created>
  <dc:creator>林雪燕</dc:creator>
  <cp:lastModifiedBy>林雪燕</cp:lastModifiedBy>
  <dcterms:modified xsi:type="dcterms:W3CDTF">2023-01-19T03:03:48Z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EA779265BA2A4BDF8E8C53FF106615D8</vt:lpwstr>
  </property>
</Properties>
</file>