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305" w:tblpY="2748"/>
        <w:tblOverlap w:val="never"/>
        <w:tblW w:w="97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2815"/>
        <w:gridCol w:w="1050"/>
        <w:gridCol w:w="1226"/>
        <w:gridCol w:w="1286"/>
        <w:gridCol w:w="973"/>
        <w:gridCol w:w="1545"/>
      </w:tblGrid>
      <w:tr w14:paraId="4B4AE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DC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70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工程名称</w:t>
            </w:r>
          </w:p>
        </w:tc>
        <w:tc>
          <w:tcPr>
            <w:tcW w:w="60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9A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概算金额（万元）</w:t>
            </w:r>
          </w:p>
        </w:tc>
      </w:tr>
      <w:tr w14:paraId="0E8E0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510D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0440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99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CC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CE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设备及工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器具购置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84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费用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7D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</w:tr>
      <w:tr w14:paraId="48460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55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93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工程费用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C2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2701212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51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C5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001C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4A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2701212 </w:t>
            </w:r>
          </w:p>
        </w:tc>
      </w:tr>
      <w:tr w14:paraId="73D8E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7E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E6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溪口公路段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34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516018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89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C1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D3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2B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516018 </w:t>
            </w:r>
          </w:p>
        </w:tc>
      </w:tr>
      <w:tr w14:paraId="5913C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67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CE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溪口区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37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461262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AE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D0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CF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16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461262 </w:t>
            </w:r>
          </w:p>
        </w:tc>
      </w:tr>
      <w:tr w14:paraId="551D6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D63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82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溪口河岸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9B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464886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F8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D2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79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0D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464886 </w:t>
            </w:r>
          </w:p>
        </w:tc>
      </w:tr>
      <w:tr w14:paraId="411DE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BE6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50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柳城区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55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280409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29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56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C6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0E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280409 </w:t>
            </w:r>
          </w:p>
        </w:tc>
      </w:tr>
      <w:tr w14:paraId="6BE88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B71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56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高山村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CE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978637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5D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BB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F8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2E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978637 </w:t>
            </w:r>
          </w:p>
        </w:tc>
      </w:tr>
      <w:tr w14:paraId="09314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17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9FA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其他费用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31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EF94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3DD2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B1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410822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79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410822 </w:t>
            </w:r>
          </w:p>
        </w:tc>
      </w:tr>
      <w:tr w14:paraId="3EA2F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AD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59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征地拆迁费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F5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9EC0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D060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6C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D7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ABAA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33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D6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建设单位管理费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F4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4693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8421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69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54024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88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54024 </w:t>
            </w:r>
          </w:p>
        </w:tc>
      </w:tr>
      <w:tr w14:paraId="0495C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6E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A4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工程监理费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04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A928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858E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B3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89140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CB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89140 </w:t>
            </w:r>
          </w:p>
        </w:tc>
      </w:tr>
      <w:tr w14:paraId="12F50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73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F7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设计文件审查费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23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8AD0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7921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27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4082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57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4082 </w:t>
            </w:r>
          </w:p>
        </w:tc>
      </w:tr>
      <w:tr w14:paraId="35082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29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69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项目前期工程咨询费用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EC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427D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74ED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89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24311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14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24311 </w:t>
            </w:r>
          </w:p>
        </w:tc>
      </w:tr>
      <w:tr w14:paraId="5D51C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86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7B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工程勘察费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86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073E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5A51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99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21610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21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21610 </w:t>
            </w:r>
          </w:p>
        </w:tc>
      </w:tr>
      <w:tr w14:paraId="192DE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C3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82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工程设计费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38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320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120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05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117815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70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117815 </w:t>
            </w:r>
          </w:p>
        </w:tc>
      </w:tr>
      <w:tr w14:paraId="50596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34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C8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造价咨询费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E2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9F0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53F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A3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22690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DE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22690 </w:t>
            </w:r>
          </w:p>
        </w:tc>
      </w:tr>
      <w:tr w14:paraId="60BF2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38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1B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招标代理费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63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6D8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238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B0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26908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71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26908 </w:t>
            </w:r>
          </w:p>
        </w:tc>
      </w:tr>
      <w:tr w14:paraId="69F38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47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05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场地准备及临时设备费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E4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25B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21E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38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27012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FB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27012 </w:t>
            </w:r>
          </w:p>
        </w:tc>
      </w:tr>
      <w:tr w14:paraId="710DC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77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FB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劳动安全卫生评审费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B9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1B5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309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C3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5402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82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5402 </w:t>
            </w:r>
          </w:p>
        </w:tc>
      </w:tr>
      <w:tr w14:paraId="3CCA0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C1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A3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工程保险费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26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13E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EDB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BF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8104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6C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8104 </w:t>
            </w:r>
          </w:p>
        </w:tc>
      </w:tr>
      <w:tr w14:paraId="3BADF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96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79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工程支付担保费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75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0DF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CD0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24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9724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8B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9724 </w:t>
            </w:r>
          </w:p>
        </w:tc>
      </w:tr>
      <w:tr w14:paraId="74BC6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08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8BF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预备费用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364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FF6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326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95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93361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74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93361 </w:t>
            </w:r>
          </w:p>
        </w:tc>
      </w:tr>
      <w:tr w14:paraId="46FFC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08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A4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基本预备费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50A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F7A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EB6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3E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93361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D5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93361 </w:t>
            </w:r>
          </w:p>
        </w:tc>
      </w:tr>
      <w:tr w14:paraId="1BBD1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71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3CA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项目总投资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F650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A92E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BFFF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3BB0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BA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3205396 </w:t>
            </w:r>
          </w:p>
        </w:tc>
      </w:tr>
    </w:tbl>
    <w:p w14:paraId="71F1CFA5">
      <w:pPr>
        <w:jc w:val="both"/>
        <w:rPr>
          <w:rFonts w:hint="eastAsia"/>
          <w:b/>
          <w:bCs/>
          <w:sz w:val="24"/>
          <w:szCs w:val="24"/>
        </w:rPr>
      </w:pPr>
    </w:p>
    <w:p w14:paraId="28E9AB87">
      <w:pPr>
        <w:jc w:val="both"/>
        <w:rPr>
          <w:rFonts w:hint="eastAsia"/>
          <w:b/>
          <w:bCs/>
          <w:sz w:val="24"/>
          <w:szCs w:val="24"/>
        </w:rPr>
      </w:pPr>
    </w:p>
    <w:p w14:paraId="326ACDB8">
      <w:pPr>
        <w:bidi w:val="0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附件：</w:t>
      </w:r>
    </w:p>
    <w:p w14:paraId="3857F18B">
      <w:pPr>
        <w:bidi w:val="0"/>
        <w:jc w:val="center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三元区莘口镇农村生活污水治理工程(二期)投资总概算表</w:t>
      </w:r>
    </w:p>
    <w:sectPr>
      <w:pgSz w:w="11906" w:h="16838"/>
      <w:pgMar w:top="1157" w:right="1179" w:bottom="1440" w:left="117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yMTFlMDM0NGMyM2FkNTM4MWJhMDIwODVkMjRiYmIifQ=="/>
  </w:docVars>
  <w:rsids>
    <w:rsidRoot w:val="00000000"/>
    <w:rsid w:val="19CC357B"/>
    <w:rsid w:val="493068EA"/>
    <w:rsid w:val="4AAC6CD4"/>
    <w:rsid w:val="4B595837"/>
    <w:rsid w:val="763A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446</Characters>
  <Lines>0</Lines>
  <Paragraphs>0</Paragraphs>
  <TotalTime>6</TotalTime>
  <ScaleCrop>false</ScaleCrop>
  <LinksUpToDate>false</LinksUpToDate>
  <CharactersWithSpaces>489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2023-11-29T06:16:00Z</dcterms:created>
  <dc:creator>ThinkCentre</dc:creator>
  <cp:lastModifiedBy>暴躁网民小林爷</cp:lastModifiedBy>
  <dcterms:modified xsi:type="dcterms:W3CDTF">2025-11-27T07:21:20Z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265657CDDD1343F9AF683AFC89796205_13</vt:lpwstr>
  </property>
  <property fmtid="{D5CDD505-2E9C-101B-9397-08002B2CF9AE}" pid="4" name="KSOTemplateDocerSaveRecord">
    <vt:lpwstr>eyJoZGlkIjoiNjBkYWZhOWQ4YzhlMjNmMTE2ZDA0N2NhNDM0MWM1MWQiLCJ1c2VySWQiOiIxMTYxMTYwNTgwIn0=</vt:lpwstr>
  </property>
</Properties>
</file>