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DEE6D">
      <w:pPr>
        <w:pStyle w:val="9"/>
        <w:spacing w:before="0" w:beforeAutospacing="0" w:after="0" w:afterAutospacing="0" w:line="560" w:lineRule="exact"/>
        <w:ind w:firstLine="0" w:firstLineChars="0"/>
        <w:jc w:val="both"/>
        <w:rPr>
          <w:rFonts w:hint="eastAsia"/>
          <w:b/>
          <w:sz w:val="32"/>
          <w:szCs w:val="32"/>
        </w:rPr>
      </w:pPr>
    </w:p>
    <w:p w14:paraId="2B7401FE">
      <w:pPr>
        <w:pStyle w:val="9"/>
        <w:spacing w:before="0" w:beforeAutospacing="0" w:after="0" w:afterAutospacing="0" w:line="560" w:lineRule="exact"/>
        <w:jc w:val="center"/>
        <w:rPr>
          <w:rFonts w:hint="eastAsia"/>
          <w:b/>
          <w:sz w:val="32"/>
          <w:szCs w:val="32"/>
        </w:rPr>
      </w:pPr>
    </w:p>
    <w:p w14:paraId="19947797">
      <w:pPr>
        <w:pStyle w:val="9"/>
        <w:spacing w:before="0" w:beforeAutospacing="0" w:after="0" w:afterAutospacing="0" w:line="560" w:lineRule="exact"/>
        <w:ind w:left="0" w:leftChars="0" w:firstLine="0" w:firstLineChars="0"/>
        <w:jc w:val="both"/>
        <w:rPr>
          <w:rFonts w:hint="eastAsia"/>
          <w:b/>
          <w:sz w:val="32"/>
          <w:szCs w:val="32"/>
        </w:rPr>
      </w:pPr>
    </w:p>
    <w:p w14:paraId="48747D71">
      <w:pPr>
        <w:spacing w:line="600" w:lineRule="exact"/>
        <w:ind w:left="0" w:leftChars="0" w:firstLine="0" w:firstLineChars="0"/>
        <w:jc w:val="both"/>
        <w:rPr>
          <w:rFonts w:hint="eastAsia" w:ascii="仿宋_GB2312" w:hAnsi="仿宋_GB2312" w:cs="仿宋_GB2312"/>
          <w:szCs w:val="32"/>
        </w:rPr>
      </w:pPr>
    </w:p>
    <w:p w14:paraId="1FE61824">
      <w:pPr>
        <w:pStyle w:val="12"/>
        <w:rPr>
          <w:rFonts w:hint="eastAsia" w:ascii="仿宋_GB2312" w:hAnsi="仿宋_GB2312" w:cs="仿宋_GB2312"/>
          <w:szCs w:val="32"/>
        </w:rPr>
      </w:pPr>
    </w:p>
    <w:p w14:paraId="1C365111">
      <w:pPr>
        <w:rPr>
          <w:rFonts w:hint="eastAsia"/>
        </w:rPr>
      </w:pPr>
    </w:p>
    <w:p w14:paraId="40FC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cs="仿宋_GB2312"/>
          <w:b/>
          <w:sz w:val="48"/>
          <w:szCs w:val="48"/>
        </w:rPr>
      </w:pPr>
      <w:r>
        <w:rPr>
          <w:rFonts w:hint="eastAsia" w:ascii="仿宋_GB2312" w:hAnsi="仿宋_GB2312" w:cs="仿宋_GB2312"/>
          <w:szCs w:val="32"/>
        </w:rPr>
        <w:t>元发改审批〔202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〕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号</w:t>
      </w:r>
    </w:p>
    <w:p w14:paraId="47E45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7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4DD0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三明市三元区发展和改革局关于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三元区城区海绵化提升改造项目（列东片区）—东安新村</w:t>
      </w:r>
    </w:p>
    <w:p w14:paraId="77304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初步设计及概算的批复</w:t>
      </w:r>
    </w:p>
    <w:p w14:paraId="020F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szCs w:val="32"/>
        </w:rPr>
      </w:pPr>
    </w:p>
    <w:p w14:paraId="2E21C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三明市三元区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人民政府列东街道办事处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：</w:t>
      </w:r>
    </w:p>
    <w:p w14:paraId="4813F442">
      <w:pPr>
        <w:widowControl w:val="0"/>
        <w:spacing w:after="0" w:line="560" w:lineRule="exact"/>
        <w:jc w:val="lef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报来</w:t>
      </w:r>
      <w:r>
        <w:rPr>
          <w:rFonts w:hint="eastAsia" w:ascii="仿宋_GB2312" w:hAnsi="仿宋_GB2312" w:eastAsia="仿宋_GB2312" w:cs="仿宋_GB2312"/>
        </w:rPr>
        <w:t>《</w:t>
      </w:r>
      <w:r>
        <w:rPr>
          <w:rFonts w:hint="eastAsia" w:ascii="仿宋_GB2312" w:hAnsi="仿宋_GB2312" w:eastAsia="仿宋_GB2312" w:cs="仿宋_GB2312"/>
          <w:szCs w:val="32"/>
        </w:rPr>
        <w:t>关于申请审批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三元区城区海绵化提升改造项目（列东片区）—东安新村项目</w:t>
      </w:r>
      <w:r>
        <w:rPr>
          <w:rFonts w:hint="eastAsia" w:ascii="仿宋_GB2312" w:hAnsi="仿宋_GB2312" w:eastAsia="仿宋_GB2312" w:cs="仿宋_GB2312"/>
          <w:szCs w:val="32"/>
        </w:rPr>
        <w:t>初步设计及概算的函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Cs w:val="32"/>
        </w:rPr>
        <w:t>及有关材料收悉</w:t>
      </w:r>
      <w:r>
        <w:rPr>
          <w:rFonts w:hint="eastAsia" w:ascii="仿宋_GB2312" w:hAnsi="仿宋_GB2312" w:cs="仿宋_GB231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元东街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〔202</w:t>
      </w:r>
      <w:r>
        <w:rPr>
          <w:rFonts w:hint="eastAsia" w:ascii="仿宋_GB2312" w:hAnsi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号）。经研究，原则同意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三元区城区海绵化提升改造项目（列东片区）—东安新村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初步设计方案及工程</w:t>
      </w:r>
      <w:r>
        <w:rPr>
          <w:rFonts w:hint="eastAsia" w:ascii="仿宋_GB2312" w:hAnsi="仿宋_GB2312" w:eastAsia="仿宋_GB2312" w:cs="仿宋_GB2312"/>
          <w:szCs w:val="32"/>
        </w:rPr>
        <w:t>概算。具体批复如下：</w:t>
      </w:r>
    </w:p>
    <w:p w14:paraId="305E9951">
      <w:pPr>
        <w:pStyle w:val="9"/>
        <w:shd w:val="clear" w:color="auto" w:fill="FFFFFF"/>
        <w:autoSpaceDE w:val="0"/>
        <w:autoSpaceDN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" w:hAnsi="仿宋" w:eastAsia="仿宋"/>
          <w:sz w:val="32"/>
          <w:szCs w:val="32"/>
        </w:rPr>
        <w:t>三元区城区海绵化提升改造项目（列东片区）—东安新村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（项目代码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2501-350403-04-05-368408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）</w:t>
      </w:r>
    </w:p>
    <w:p w14:paraId="046D2E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三明市三元区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人民政府列东街道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东安新村</w:t>
      </w:r>
    </w:p>
    <w:p w14:paraId="17E1E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三明市三元区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人民政府列东街道办事处</w:t>
      </w:r>
    </w:p>
    <w:p w14:paraId="1632C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四、项目建设规模及主要内容：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00～d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00雨水管道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预留d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0～d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米；建设d300污水管道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预留d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接户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配套建设雨污水检查井、雨水口等附属设施，路面海绵化改造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平方米。</w:t>
      </w:r>
    </w:p>
    <w:p w14:paraId="16DEFEFD">
      <w:pPr>
        <w:pStyle w:val="9"/>
        <w:shd w:val="clear" w:color="auto" w:fill="FFFFFF"/>
        <w:autoSpaceDE w:val="0"/>
        <w:autoSpaceDN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  <w:lang w:val="en-US" w:eastAsia="zh-CN"/>
        </w:rPr>
      </w:pPr>
      <w:r>
        <w:rPr>
          <w:rFonts w:hint="eastAsia" w:ascii="仿宋_GB2312"/>
          <w:b/>
          <w:bCs/>
          <w:sz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主要设计标准：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排水管道主体结构设计工作年限采用50年，安全等级采用二级。根据《室外给水排水和燃气热力工程抗震设计规范》（GB50032-2003），本项目抗震设防烈度为6度，设计基本地震加速度值为0.05g。</w:t>
      </w:r>
    </w:p>
    <w:p w14:paraId="77A6B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六、工程概算：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投资概算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377.61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万元，其中工程费用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320.76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万元，工程建设其他费用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38.87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资金筹措: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申请海绵补助资金及建设单位多方筹措解决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17340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</w:t>
      </w:r>
    </w:p>
    <w:p w14:paraId="71CBF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请项目单位进一步完善设计方案；按照基本建设程序和项目法人责任制、招标投标制、工程监理制、合同管理制等要求，加强管理，落实环境保护措施和安全生产措施，确保工程质量安全，按期完成建设任务。</w:t>
      </w:r>
    </w:p>
    <w:p w14:paraId="4EF2B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三元区城区海绵化提升改造项目（列东片区）—东安新村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投资总概算表</w:t>
      </w:r>
    </w:p>
    <w:p w14:paraId="41DB2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41B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438B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/>
          <w:szCs w:val="32"/>
        </w:rPr>
        <w:t xml:space="preserve">三明市三元区发展和改革局 </w:t>
      </w:r>
    </w:p>
    <w:p w14:paraId="34E8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Cs w:val="32"/>
        </w:rPr>
        <w:t>年</w:t>
      </w:r>
      <w:r>
        <w:rPr>
          <w:rFonts w:hint="eastAsia" w:ascii="仿宋" w:hAnsi="仿宋" w:eastAsia="仿宋" w:cs="仿宋_GB231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Cs w:val="32"/>
        </w:rPr>
        <w:t>月</w:t>
      </w:r>
      <w:r>
        <w:rPr>
          <w:rFonts w:hint="eastAsia" w:ascii="仿宋" w:hAnsi="仿宋" w:eastAsia="仿宋" w:cs="仿宋_GB2312"/>
          <w:szCs w:val="32"/>
          <w:lang w:val="en-US" w:eastAsia="zh-CN"/>
        </w:rPr>
        <w:t>23</w:t>
      </w:r>
      <w:r>
        <w:rPr>
          <w:rFonts w:hint="eastAsia" w:ascii="仿宋" w:hAnsi="仿宋" w:eastAsia="仿宋" w:cs="仿宋_GB2312"/>
          <w:szCs w:val="32"/>
        </w:rPr>
        <w:t>日</w:t>
      </w:r>
    </w:p>
    <w:p w14:paraId="3FD2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3FE60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附件：三元区城区海绵化提升改造项目（列东片区）—东安新村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投资总概算表</w:t>
      </w:r>
    </w:p>
    <w:p w14:paraId="07117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1A1C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    </w:t>
      </w:r>
    </w:p>
    <w:p w14:paraId="21718049">
      <w:pPr>
        <w:pStyle w:val="12"/>
        <w:rPr>
          <w:rFonts w:hint="eastAsia"/>
        </w:rPr>
      </w:pPr>
    </w:p>
    <w:tbl>
      <w:tblPr>
        <w:tblStyle w:val="13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322"/>
        <w:gridCol w:w="1160"/>
        <w:gridCol w:w="1190"/>
        <w:gridCol w:w="1330"/>
        <w:gridCol w:w="1358"/>
      </w:tblGrid>
      <w:tr w14:paraId="66F2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F11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9C5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BB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0EF8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52F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168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17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8C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1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A46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D9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35F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CB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B9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A7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69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5A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AD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60A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74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E8B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AE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726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20.7500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010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B40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0E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B82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20.7500</w:t>
            </w:r>
          </w:p>
        </w:tc>
      </w:tr>
      <w:tr w14:paraId="2EF0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9A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67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38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173.2031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9B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2B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F33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009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173.2031</w:t>
            </w:r>
          </w:p>
        </w:tc>
      </w:tr>
      <w:tr w14:paraId="44FFC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DF4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7E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排水工程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A0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97.3521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46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F2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15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36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97.3521</w:t>
            </w:r>
          </w:p>
        </w:tc>
      </w:tr>
      <w:tr w14:paraId="4E7A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331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D2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给水工程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BB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0.3653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685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E9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4B6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F43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0.3653</w:t>
            </w:r>
          </w:p>
        </w:tc>
      </w:tr>
      <w:tr w14:paraId="1491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6500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FA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园林绿化工程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0A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29.0926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F3C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16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694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41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29.0926</w:t>
            </w:r>
          </w:p>
        </w:tc>
      </w:tr>
      <w:tr w14:paraId="1E57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B1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42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工程费用总合计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9B6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320.7631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7A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A64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56D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F0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320.7631</w:t>
            </w:r>
          </w:p>
        </w:tc>
      </w:tr>
      <w:tr w14:paraId="42D5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7C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C0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64F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5D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C1E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A3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75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D5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E8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0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2614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D46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1FF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D3B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6.4153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56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6.4153</w:t>
            </w:r>
          </w:p>
        </w:tc>
      </w:tr>
      <w:tr w14:paraId="193C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91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49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工程监理费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2101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AB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95C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AE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5.2926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16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5.2926</w:t>
            </w:r>
          </w:p>
        </w:tc>
      </w:tr>
      <w:tr w14:paraId="5168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CDD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D93B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设计文件审查费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EACE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83B6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BB1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5C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4.7907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897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4.7907</w:t>
            </w:r>
          </w:p>
        </w:tc>
      </w:tr>
      <w:tr w14:paraId="2F7A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651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56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项目前期工程</w:t>
            </w:r>
          </w:p>
          <w:p w14:paraId="0DEA60D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咨询费用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F33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639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004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86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2.8869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94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2.8869</w:t>
            </w:r>
          </w:p>
        </w:tc>
      </w:tr>
      <w:tr w14:paraId="422C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38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8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工程勘察费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5596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693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A66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D9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2.5661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BE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2.5661</w:t>
            </w:r>
          </w:p>
        </w:tc>
      </w:tr>
      <w:tr w14:paraId="4985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9E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5A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工程设计费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F2A8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DB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D0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6ED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5.9800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B4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5.9800</w:t>
            </w:r>
          </w:p>
        </w:tc>
      </w:tr>
      <w:tr w14:paraId="7E9D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43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25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造价咨询费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345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D57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0BD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EAF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2.7265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AF3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2.7265</w:t>
            </w:r>
          </w:p>
        </w:tc>
      </w:tr>
      <w:tr w14:paraId="6D52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4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EE1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招标代理费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D639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A43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8CD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FF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2.2454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EF8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2.2454</w:t>
            </w:r>
          </w:p>
        </w:tc>
      </w:tr>
      <w:tr w14:paraId="1F91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4D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F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场地准备及临时</w:t>
            </w:r>
          </w:p>
          <w:p w14:paraId="0F005F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ED1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95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C7C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F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3.2076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16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3.2076</w:t>
            </w:r>
          </w:p>
        </w:tc>
      </w:tr>
      <w:tr w14:paraId="132E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E9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BCE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劳动安全卫生评比费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D24D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CB4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891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F4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0.6415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86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0.6415</w:t>
            </w:r>
          </w:p>
        </w:tc>
      </w:tr>
      <w:tr w14:paraId="0AC9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73B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1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工程保险费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901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70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F9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9D2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0.9623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1A3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0.9623</w:t>
            </w:r>
          </w:p>
        </w:tc>
      </w:tr>
      <w:tr w14:paraId="635A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F92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D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工程支付担保费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44B7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BB7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32D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C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1.1547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9A1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1.1547</w:t>
            </w:r>
          </w:p>
        </w:tc>
      </w:tr>
      <w:tr w14:paraId="4670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A1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06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工程建设其他</w:t>
            </w:r>
          </w:p>
          <w:p w14:paraId="561A09B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费用总合计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0FCA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557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2A1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65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38.8696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A0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38.8696</w:t>
            </w:r>
          </w:p>
        </w:tc>
      </w:tr>
      <w:tr w14:paraId="47400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D4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43A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87C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07E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311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15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96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D9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D0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2A2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280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104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82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334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17.9816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7D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17.9816</w:t>
            </w:r>
          </w:p>
        </w:tc>
      </w:tr>
      <w:tr w14:paraId="1AB7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444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D8C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40FB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320.76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963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367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ACC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56.85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33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377.61</w:t>
            </w:r>
          </w:p>
        </w:tc>
      </w:tr>
    </w:tbl>
    <w:p w14:paraId="7ECD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hint="eastAsia" w:ascii="仿宋" w:hAnsi="仿宋" w:eastAsia="仿宋"/>
          <w:szCs w:val="32"/>
        </w:rPr>
      </w:pPr>
    </w:p>
    <w:p w14:paraId="0214AA77">
      <w:pPr>
        <w:pStyle w:val="12"/>
        <w:rPr>
          <w:rFonts w:hint="eastAsia" w:ascii="仿宋" w:hAnsi="仿宋" w:eastAsia="仿宋"/>
          <w:szCs w:val="32"/>
        </w:rPr>
      </w:pPr>
    </w:p>
    <w:p w14:paraId="660E5ADA">
      <w:pPr>
        <w:rPr>
          <w:rFonts w:hint="eastAsia" w:ascii="仿宋" w:hAnsi="仿宋" w:eastAsia="仿宋"/>
          <w:szCs w:val="32"/>
        </w:rPr>
      </w:pPr>
    </w:p>
    <w:p w14:paraId="70EFBB2D">
      <w:pPr>
        <w:pStyle w:val="12"/>
        <w:rPr>
          <w:rFonts w:hint="eastAsia" w:ascii="仿宋" w:hAnsi="仿宋" w:eastAsia="仿宋"/>
          <w:szCs w:val="32"/>
        </w:rPr>
      </w:pPr>
    </w:p>
    <w:p w14:paraId="0CA2174C">
      <w:pPr>
        <w:rPr>
          <w:rFonts w:hint="eastAsia" w:ascii="仿宋" w:hAnsi="仿宋" w:eastAsia="仿宋"/>
          <w:szCs w:val="32"/>
        </w:rPr>
      </w:pPr>
    </w:p>
    <w:p w14:paraId="4632F4BC">
      <w:pPr>
        <w:pStyle w:val="12"/>
        <w:rPr>
          <w:rFonts w:hint="eastAsia" w:ascii="仿宋" w:hAnsi="仿宋" w:eastAsia="仿宋"/>
          <w:szCs w:val="32"/>
        </w:rPr>
      </w:pPr>
    </w:p>
    <w:p w14:paraId="49379CF5">
      <w:pPr>
        <w:rPr>
          <w:rFonts w:hint="eastAsia"/>
        </w:rPr>
      </w:pPr>
    </w:p>
    <w:p w14:paraId="108D0EC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_GB2312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                     </w:t>
      </w:r>
    </w:p>
    <w:p w14:paraId="25DB1251">
      <w:pPr>
        <w:pStyle w:val="12"/>
        <w:rPr>
          <w:rFonts w:hint="eastAsia" w:ascii="仿宋" w:hAnsi="仿宋" w:eastAsia="仿宋" w:cs="仿宋_GB2312"/>
          <w:szCs w:val="32"/>
        </w:rPr>
      </w:pPr>
    </w:p>
    <w:p w14:paraId="3759C0BB">
      <w:pPr>
        <w:rPr>
          <w:rFonts w:hint="eastAsia"/>
        </w:rPr>
      </w:pPr>
    </w:p>
    <w:p w14:paraId="4C8D21E3">
      <w:pPr>
        <w:bidi w:val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1F2C5DA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71BC49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4F2209C">
      <w:pPr>
        <w:bidi w:val="0"/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E94C710">
      <w:pPr>
        <w:bidi w:val="0"/>
        <w:ind w:left="0" w:leftChars="0" w:firstLine="0" w:firstLineChars="0"/>
        <w:jc w:val="both"/>
        <w:rPr>
          <w:rFonts w:hint="eastAsia" w:ascii="仿宋_GB2312"/>
          <w:szCs w:val="32"/>
        </w:rPr>
      </w:pPr>
    </w:p>
    <w:p w14:paraId="0E3DB9C6">
      <w:pPr>
        <w:bidi w:val="0"/>
        <w:ind w:left="0" w:leftChars="0" w:firstLine="0" w:firstLineChars="0"/>
        <w:jc w:val="both"/>
        <w:rPr>
          <w:rFonts w:hint="eastAsia" w:ascii="仿宋_GB2312"/>
          <w:szCs w:val="32"/>
        </w:rPr>
      </w:pPr>
    </w:p>
    <w:p w14:paraId="287E5AC0">
      <w:pPr>
        <w:bidi w:val="0"/>
        <w:ind w:left="0" w:leftChars="0" w:firstLine="0" w:firstLineChars="0"/>
        <w:jc w:val="both"/>
        <w:rPr>
          <w:rFonts w:hint="default" w:ascii="宋体" w:hAnsi="宋体" w:eastAsia="仿宋_GB2312" w:cs="宋体"/>
          <w:b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/>
        </w:rPr>
        <w:pict>
          <v:line id="直接连接符 1" o:spid="_x0000_s1034" o:spt="20" style="position:absolute;left:0pt;margin-left:-9pt;margin-top:25.2pt;height:0pt;width:450pt;z-index:251660288;mso-width-relative:page;mso-height-relative:page;" coordsize="21600,21600" o:gfxdata="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hxAf3WAAAACQEAAA8AAAAAAAAAAQAgAAAAIgAAAGRycy9kb3ducmV2LnhtbFBLAQIUABQA&#10;AAAIAIdO4kDu8Azq8gEAAOQDAAAOAAAAAAAAAAEAIAAAACU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直接连接符 2" o:spid="_x0000_s1035" o:spt="20" style="position:absolute;left:0pt;margin-left:-9pt;margin-top:1.8pt;height:0pt;width:450pt;z-index:251659264;mso-width-relative:page;mso-height-relative:page;" coordsize="21600,21600" o:gfxdata="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G9wvDUAAAABwEAAA8AAAAAAAAAAQAgAAAAIgAAAGRycy9kb3ducmV2LnhtbFBLAQIUABQA&#10;AAAIAIdO4kDdTaBd9AEAAOQDAAAOAAAAAAAAAAEAIAAAACM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/>
          <w:szCs w:val="32"/>
        </w:rPr>
        <w:t xml:space="preserve">三明市三元区发展和改革局           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23</w:t>
      </w:r>
      <w:r>
        <w:rPr>
          <w:rFonts w:hint="eastAsia" w:ascii="仿宋_GB2312"/>
          <w:szCs w:val="32"/>
        </w:rPr>
        <w:t>日印发</w:t>
      </w:r>
      <w:r>
        <w:rPr>
          <w:rFonts w:hint="eastAsia" w:ascii="仿宋_GB2312"/>
          <w:szCs w:val="32"/>
          <w:lang w:val="en-US" w:eastAsia="zh-CN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74" w:bottom="1644" w:left="1588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DA7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2FD1D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FE0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2BE4E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83A2D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C23C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zODExYTlmYjZiNmU1OTI4MGU4ZWNmYmI1ZWNlMTQifQ=="/>
  </w:docVars>
  <w:rsids>
    <w:rsidRoot w:val="00172A27"/>
    <w:rsid w:val="00017815"/>
    <w:rsid w:val="00023272"/>
    <w:rsid w:val="000254D7"/>
    <w:rsid w:val="00041946"/>
    <w:rsid w:val="0006523D"/>
    <w:rsid w:val="000A1E85"/>
    <w:rsid w:val="000C217C"/>
    <w:rsid w:val="000C42BF"/>
    <w:rsid w:val="000C7B9D"/>
    <w:rsid w:val="000D151C"/>
    <w:rsid w:val="00127612"/>
    <w:rsid w:val="0016698C"/>
    <w:rsid w:val="00171362"/>
    <w:rsid w:val="00195638"/>
    <w:rsid w:val="001A0C85"/>
    <w:rsid w:val="001B0BE4"/>
    <w:rsid w:val="001B185C"/>
    <w:rsid w:val="001B18EC"/>
    <w:rsid w:val="001C3BC2"/>
    <w:rsid w:val="002140BE"/>
    <w:rsid w:val="002431C2"/>
    <w:rsid w:val="00254F35"/>
    <w:rsid w:val="002605DE"/>
    <w:rsid w:val="002726E6"/>
    <w:rsid w:val="00284FB7"/>
    <w:rsid w:val="00297E25"/>
    <w:rsid w:val="002A2EDE"/>
    <w:rsid w:val="002B6DB3"/>
    <w:rsid w:val="002C3329"/>
    <w:rsid w:val="002C60EA"/>
    <w:rsid w:val="002D0666"/>
    <w:rsid w:val="002D0810"/>
    <w:rsid w:val="00312C59"/>
    <w:rsid w:val="00316960"/>
    <w:rsid w:val="00320591"/>
    <w:rsid w:val="00325C45"/>
    <w:rsid w:val="003306B2"/>
    <w:rsid w:val="003443ED"/>
    <w:rsid w:val="003621D8"/>
    <w:rsid w:val="00375A52"/>
    <w:rsid w:val="00376543"/>
    <w:rsid w:val="003A22E0"/>
    <w:rsid w:val="003A68BF"/>
    <w:rsid w:val="003B1D9E"/>
    <w:rsid w:val="003B1F95"/>
    <w:rsid w:val="003B62D0"/>
    <w:rsid w:val="003B7EE8"/>
    <w:rsid w:val="003C1142"/>
    <w:rsid w:val="003D4B23"/>
    <w:rsid w:val="003E3D2D"/>
    <w:rsid w:val="003F40BB"/>
    <w:rsid w:val="00402804"/>
    <w:rsid w:val="00434466"/>
    <w:rsid w:val="00467EDE"/>
    <w:rsid w:val="00487AB3"/>
    <w:rsid w:val="004A15A9"/>
    <w:rsid w:val="004B6FC8"/>
    <w:rsid w:val="004C1D95"/>
    <w:rsid w:val="004E2568"/>
    <w:rsid w:val="004E29CB"/>
    <w:rsid w:val="00511502"/>
    <w:rsid w:val="0051683E"/>
    <w:rsid w:val="005331C9"/>
    <w:rsid w:val="00546D99"/>
    <w:rsid w:val="0055042D"/>
    <w:rsid w:val="0055457C"/>
    <w:rsid w:val="00555BB3"/>
    <w:rsid w:val="00571AA8"/>
    <w:rsid w:val="00581D96"/>
    <w:rsid w:val="005A0816"/>
    <w:rsid w:val="005C1FB6"/>
    <w:rsid w:val="005D1924"/>
    <w:rsid w:val="00637D3D"/>
    <w:rsid w:val="006423F4"/>
    <w:rsid w:val="00643E41"/>
    <w:rsid w:val="00676C96"/>
    <w:rsid w:val="00684E8F"/>
    <w:rsid w:val="006960D5"/>
    <w:rsid w:val="006A19C3"/>
    <w:rsid w:val="006A4D39"/>
    <w:rsid w:val="006B11D8"/>
    <w:rsid w:val="006F5D10"/>
    <w:rsid w:val="00720E81"/>
    <w:rsid w:val="0073508D"/>
    <w:rsid w:val="00736452"/>
    <w:rsid w:val="00753ABA"/>
    <w:rsid w:val="0076091B"/>
    <w:rsid w:val="00782CF6"/>
    <w:rsid w:val="00783F60"/>
    <w:rsid w:val="007D2DDD"/>
    <w:rsid w:val="007E10A6"/>
    <w:rsid w:val="007E52C9"/>
    <w:rsid w:val="007F119D"/>
    <w:rsid w:val="007F7191"/>
    <w:rsid w:val="00813268"/>
    <w:rsid w:val="00816543"/>
    <w:rsid w:val="00831CF0"/>
    <w:rsid w:val="00841EBB"/>
    <w:rsid w:val="0084405F"/>
    <w:rsid w:val="00877FCC"/>
    <w:rsid w:val="00890EFC"/>
    <w:rsid w:val="008A5B25"/>
    <w:rsid w:val="008B0EDF"/>
    <w:rsid w:val="008D3B30"/>
    <w:rsid w:val="008E13CC"/>
    <w:rsid w:val="008F4910"/>
    <w:rsid w:val="009339BC"/>
    <w:rsid w:val="00957C23"/>
    <w:rsid w:val="00972F34"/>
    <w:rsid w:val="00986CC5"/>
    <w:rsid w:val="009A74C0"/>
    <w:rsid w:val="009C2A74"/>
    <w:rsid w:val="009F32A3"/>
    <w:rsid w:val="009F5141"/>
    <w:rsid w:val="00A05902"/>
    <w:rsid w:val="00A0695E"/>
    <w:rsid w:val="00A70866"/>
    <w:rsid w:val="00A72A6B"/>
    <w:rsid w:val="00A73792"/>
    <w:rsid w:val="00A951BF"/>
    <w:rsid w:val="00AA4EA6"/>
    <w:rsid w:val="00AB5251"/>
    <w:rsid w:val="00AC4774"/>
    <w:rsid w:val="00AF5FF3"/>
    <w:rsid w:val="00AF793B"/>
    <w:rsid w:val="00B10E9F"/>
    <w:rsid w:val="00B1106B"/>
    <w:rsid w:val="00B50A77"/>
    <w:rsid w:val="00BA4396"/>
    <w:rsid w:val="00BA5AEC"/>
    <w:rsid w:val="00BA6CD4"/>
    <w:rsid w:val="00BF7DBF"/>
    <w:rsid w:val="00C011E5"/>
    <w:rsid w:val="00C11686"/>
    <w:rsid w:val="00C2267F"/>
    <w:rsid w:val="00C31575"/>
    <w:rsid w:val="00C31762"/>
    <w:rsid w:val="00C3536E"/>
    <w:rsid w:val="00C471C3"/>
    <w:rsid w:val="00C62989"/>
    <w:rsid w:val="00C77F5B"/>
    <w:rsid w:val="00C807AC"/>
    <w:rsid w:val="00C8241A"/>
    <w:rsid w:val="00C87443"/>
    <w:rsid w:val="00CA6210"/>
    <w:rsid w:val="00CA6CFC"/>
    <w:rsid w:val="00CB437B"/>
    <w:rsid w:val="00CE4138"/>
    <w:rsid w:val="00CE7A86"/>
    <w:rsid w:val="00D0035E"/>
    <w:rsid w:val="00D105C0"/>
    <w:rsid w:val="00D1179F"/>
    <w:rsid w:val="00D30D68"/>
    <w:rsid w:val="00D63B65"/>
    <w:rsid w:val="00D67B54"/>
    <w:rsid w:val="00D708FE"/>
    <w:rsid w:val="00D8301C"/>
    <w:rsid w:val="00DC3D27"/>
    <w:rsid w:val="00E012AE"/>
    <w:rsid w:val="00E36826"/>
    <w:rsid w:val="00E520DB"/>
    <w:rsid w:val="00E56027"/>
    <w:rsid w:val="00E65C5C"/>
    <w:rsid w:val="00E70504"/>
    <w:rsid w:val="00E838A4"/>
    <w:rsid w:val="00EA5A42"/>
    <w:rsid w:val="00EA7AD6"/>
    <w:rsid w:val="00EB31F5"/>
    <w:rsid w:val="00EC1329"/>
    <w:rsid w:val="00ED677E"/>
    <w:rsid w:val="00EE09DC"/>
    <w:rsid w:val="00EF1B33"/>
    <w:rsid w:val="00EF1BFE"/>
    <w:rsid w:val="00EF252B"/>
    <w:rsid w:val="00F140C2"/>
    <w:rsid w:val="00F1760A"/>
    <w:rsid w:val="00F31C10"/>
    <w:rsid w:val="00F4655E"/>
    <w:rsid w:val="00F70E9B"/>
    <w:rsid w:val="00F976FB"/>
    <w:rsid w:val="01087BA4"/>
    <w:rsid w:val="01EC3E90"/>
    <w:rsid w:val="02810A7C"/>
    <w:rsid w:val="02A35D7A"/>
    <w:rsid w:val="02AB78A7"/>
    <w:rsid w:val="02B54E6E"/>
    <w:rsid w:val="02C32E43"/>
    <w:rsid w:val="03895305"/>
    <w:rsid w:val="038A3E36"/>
    <w:rsid w:val="03D33559"/>
    <w:rsid w:val="03FB4A72"/>
    <w:rsid w:val="03FE7EAB"/>
    <w:rsid w:val="04673341"/>
    <w:rsid w:val="04D43D6E"/>
    <w:rsid w:val="04F03C97"/>
    <w:rsid w:val="052B7E9C"/>
    <w:rsid w:val="05642B08"/>
    <w:rsid w:val="05946D18"/>
    <w:rsid w:val="066A0A72"/>
    <w:rsid w:val="06801D47"/>
    <w:rsid w:val="06B74BC6"/>
    <w:rsid w:val="06FC4B75"/>
    <w:rsid w:val="078F495E"/>
    <w:rsid w:val="07C80EFB"/>
    <w:rsid w:val="07EB560A"/>
    <w:rsid w:val="080F5844"/>
    <w:rsid w:val="091C4743"/>
    <w:rsid w:val="09540C99"/>
    <w:rsid w:val="09CB6A81"/>
    <w:rsid w:val="0AAD1C83"/>
    <w:rsid w:val="0ADD2F10"/>
    <w:rsid w:val="0B5A7A7D"/>
    <w:rsid w:val="0B9E6145"/>
    <w:rsid w:val="0BE0165E"/>
    <w:rsid w:val="0CB16402"/>
    <w:rsid w:val="0CEB10A0"/>
    <w:rsid w:val="0D0F4ED6"/>
    <w:rsid w:val="0D3D167F"/>
    <w:rsid w:val="0DD24882"/>
    <w:rsid w:val="0E5A03D3"/>
    <w:rsid w:val="0E861DFE"/>
    <w:rsid w:val="0EB43F87"/>
    <w:rsid w:val="0EEF3211"/>
    <w:rsid w:val="0F7F4595"/>
    <w:rsid w:val="0FE16FFE"/>
    <w:rsid w:val="10480E2B"/>
    <w:rsid w:val="10543875"/>
    <w:rsid w:val="107C3F4D"/>
    <w:rsid w:val="11203B56"/>
    <w:rsid w:val="11641C95"/>
    <w:rsid w:val="11671785"/>
    <w:rsid w:val="116752E1"/>
    <w:rsid w:val="117479FE"/>
    <w:rsid w:val="11A976A8"/>
    <w:rsid w:val="11BF5344"/>
    <w:rsid w:val="11C444E1"/>
    <w:rsid w:val="12C64289"/>
    <w:rsid w:val="131274CE"/>
    <w:rsid w:val="13785584"/>
    <w:rsid w:val="13B54A2A"/>
    <w:rsid w:val="13F13588"/>
    <w:rsid w:val="14DF5FA2"/>
    <w:rsid w:val="15264718"/>
    <w:rsid w:val="15400323"/>
    <w:rsid w:val="15517B86"/>
    <w:rsid w:val="15596A7E"/>
    <w:rsid w:val="161C2B3E"/>
    <w:rsid w:val="168129A1"/>
    <w:rsid w:val="169B669B"/>
    <w:rsid w:val="16D74CB7"/>
    <w:rsid w:val="16DC1C21"/>
    <w:rsid w:val="16EB2510"/>
    <w:rsid w:val="17375756"/>
    <w:rsid w:val="17514324"/>
    <w:rsid w:val="1772678E"/>
    <w:rsid w:val="183D4362"/>
    <w:rsid w:val="18610CDC"/>
    <w:rsid w:val="1865485B"/>
    <w:rsid w:val="1897324E"/>
    <w:rsid w:val="189E55F0"/>
    <w:rsid w:val="189F7A56"/>
    <w:rsid w:val="18A706B9"/>
    <w:rsid w:val="197423C1"/>
    <w:rsid w:val="198D5B01"/>
    <w:rsid w:val="19921369"/>
    <w:rsid w:val="1998697F"/>
    <w:rsid w:val="19CA28B1"/>
    <w:rsid w:val="1A134258"/>
    <w:rsid w:val="1A277D03"/>
    <w:rsid w:val="1B570174"/>
    <w:rsid w:val="1C1C789B"/>
    <w:rsid w:val="1D0974CD"/>
    <w:rsid w:val="1D0A178E"/>
    <w:rsid w:val="1EEE2B9E"/>
    <w:rsid w:val="1EF237BB"/>
    <w:rsid w:val="1F573DD9"/>
    <w:rsid w:val="1FDD4E36"/>
    <w:rsid w:val="1FEA5A5B"/>
    <w:rsid w:val="20346CD6"/>
    <w:rsid w:val="219A525F"/>
    <w:rsid w:val="21B97840"/>
    <w:rsid w:val="21BA145D"/>
    <w:rsid w:val="2231051E"/>
    <w:rsid w:val="229E48DB"/>
    <w:rsid w:val="22B55875"/>
    <w:rsid w:val="22F00B37"/>
    <w:rsid w:val="22F876B1"/>
    <w:rsid w:val="23376432"/>
    <w:rsid w:val="233F1C1A"/>
    <w:rsid w:val="24303C58"/>
    <w:rsid w:val="24442A22"/>
    <w:rsid w:val="24657E92"/>
    <w:rsid w:val="249D71DA"/>
    <w:rsid w:val="24D70199"/>
    <w:rsid w:val="2524556B"/>
    <w:rsid w:val="255B4D05"/>
    <w:rsid w:val="26650A66"/>
    <w:rsid w:val="26961404"/>
    <w:rsid w:val="269E28C6"/>
    <w:rsid w:val="26DE799C"/>
    <w:rsid w:val="26EA228B"/>
    <w:rsid w:val="27022BEA"/>
    <w:rsid w:val="27391076"/>
    <w:rsid w:val="27D67779"/>
    <w:rsid w:val="28100029"/>
    <w:rsid w:val="293145B7"/>
    <w:rsid w:val="29453D02"/>
    <w:rsid w:val="294E0C5F"/>
    <w:rsid w:val="295403A1"/>
    <w:rsid w:val="296F71C6"/>
    <w:rsid w:val="2984766F"/>
    <w:rsid w:val="2A5D05CA"/>
    <w:rsid w:val="2A9716C1"/>
    <w:rsid w:val="2B0F6376"/>
    <w:rsid w:val="2B1E2A5D"/>
    <w:rsid w:val="2B407DF1"/>
    <w:rsid w:val="2BC5737C"/>
    <w:rsid w:val="2BDA5846"/>
    <w:rsid w:val="2BDF21EC"/>
    <w:rsid w:val="2BE315B0"/>
    <w:rsid w:val="2C0E033F"/>
    <w:rsid w:val="2C6B3A80"/>
    <w:rsid w:val="2DEC78FA"/>
    <w:rsid w:val="2EA052EE"/>
    <w:rsid w:val="2EB0244C"/>
    <w:rsid w:val="2ED11586"/>
    <w:rsid w:val="2EF57F78"/>
    <w:rsid w:val="2F107BD5"/>
    <w:rsid w:val="2F2F348A"/>
    <w:rsid w:val="2F3F0ED9"/>
    <w:rsid w:val="2F514E57"/>
    <w:rsid w:val="2F593758"/>
    <w:rsid w:val="2F69059F"/>
    <w:rsid w:val="2F6A44C2"/>
    <w:rsid w:val="2F8512FC"/>
    <w:rsid w:val="2FBA1DFB"/>
    <w:rsid w:val="301C5740"/>
    <w:rsid w:val="30466CDD"/>
    <w:rsid w:val="30A65733"/>
    <w:rsid w:val="30B3181E"/>
    <w:rsid w:val="30B77528"/>
    <w:rsid w:val="30F73B34"/>
    <w:rsid w:val="31D65E3F"/>
    <w:rsid w:val="32B134EB"/>
    <w:rsid w:val="32FE389F"/>
    <w:rsid w:val="33030EB6"/>
    <w:rsid w:val="3381627F"/>
    <w:rsid w:val="33EB36F8"/>
    <w:rsid w:val="33F15E97"/>
    <w:rsid w:val="342A4220"/>
    <w:rsid w:val="342F0DAC"/>
    <w:rsid w:val="346F4329"/>
    <w:rsid w:val="34951FE2"/>
    <w:rsid w:val="349B6ECC"/>
    <w:rsid w:val="34E36EE7"/>
    <w:rsid w:val="34E900BC"/>
    <w:rsid w:val="34FF38FF"/>
    <w:rsid w:val="3535096D"/>
    <w:rsid w:val="356A3CA0"/>
    <w:rsid w:val="35926521"/>
    <w:rsid w:val="35A87AF3"/>
    <w:rsid w:val="362178A5"/>
    <w:rsid w:val="362A49AB"/>
    <w:rsid w:val="369260AD"/>
    <w:rsid w:val="36F64119"/>
    <w:rsid w:val="374B6987"/>
    <w:rsid w:val="377D473D"/>
    <w:rsid w:val="37BA1D5F"/>
    <w:rsid w:val="380B6882"/>
    <w:rsid w:val="382F1BA9"/>
    <w:rsid w:val="385207BD"/>
    <w:rsid w:val="38673C95"/>
    <w:rsid w:val="388C7258"/>
    <w:rsid w:val="38DA238F"/>
    <w:rsid w:val="39693A3D"/>
    <w:rsid w:val="39733092"/>
    <w:rsid w:val="39A6259B"/>
    <w:rsid w:val="39FB074D"/>
    <w:rsid w:val="3A00614F"/>
    <w:rsid w:val="3A12378C"/>
    <w:rsid w:val="3A7D3FCF"/>
    <w:rsid w:val="3B742225"/>
    <w:rsid w:val="3BE70A17"/>
    <w:rsid w:val="3C6E4EC6"/>
    <w:rsid w:val="3C7050E2"/>
    <w:rsid w:val="3C803352"/>
    <w:rsid w:val="3C991F43"/>
    <w:rsid w:val="3CB054DF"/>
    <w:rsid w:val="3D8B21D4"/>
    <w:rsid w:val="3DBA4867"/>
    <w:rsid w:val="3DF77869"/>
    <w:rsid w:val="3E41003B"/>
    <w:rsid w:val="3E80785E"/>
    <w:rsid w:val="3E822D51"/>
    <w:rsid w:val="3EFE69D5"/>
    <w:rsid w:val="3F141D55"/>
    <w:rsid w:val="3F8002C3"/>
    <w:rsid w:val="3FC24F68"/>
    <w:rsid w:val="400F1B93"/>
    <w:rsid w:val="401364B0"/>
    <w:rsid w:val="402B0662"/>
    <w:rsid w:val="4057639D"/>
    <w:rsid w:val="40770399"/>
    <w:rsid w:val="407C52B7"/>
    <w:rsid w:val="40B902B1"/>
    <w:rsid w:val="40E1210B"/>
    <w:rsid w:val="41120516"/>
    <w:rsid w:val="41C66CDB"/>
    <w:rsid w:val="41C93C55"/>
    <w:rsid w:val="41CF4659"/>
    <w:rsid w:val="42644DA1"/>
    <w:rsid w:val="42AB01BF"/>
    <w:rsid w:val="42C94EFF"/>
    <w:rsid w:val="436C6603"/>
    <w:rsid w:val="44A72BFD"/>
    <w:rsid w:val="44BC0B25"/>
    <w:rsid w:val="44DE3810"/>
    <w:rsid w:val="44FE7D8F"/>
    <w:rsid w:val="45717F01"/>
    <w:rsid w:val="45B9392A"/>
    <w:rsid w:val="45BA6F71"/>
    <w:rsid w:val="45D72292"/>
    <w:rsid w:val="46286D9F"/>
    <w:rsid w:val="46503FBA"/>
    <w:rsid w:val="4676215C"/>
    <w:rsid w:val="470D1EAB"/>
    <w:rsid w:val="479F249B"/>
    <w:rsid w:val="47B71E17"/>
    <w:rsid w:val="47C54BA4"/>
    <w:rsid w:val="48822425"/>
    <w:rsid w:val="490B12BC"/>
    <w:rsid w:val="495A3B0E"/>
    <w:rsid w:val="4961203A"/>
    <w:rsid w:val="49965356"/>
    <w:rsid w:val="49BF421C"/>
    <w:rsid w:val="49DC3DB7"/>
    <w:rsid w:val="4A541B9F"/>
    <w:rsid w:val="4AA91EEB"/>
    <w:rsid w:val="4B0B6702"/>
    <w:rsid w:val="4B35377F"/>
    <w:rsid w:val="4BB02E05"/>
    <w:rsid w:val="4BDC6B42"/>
    <w:rsid w:val="4C4D4AF8"/>
    <w:rsid w:val="4C4D68A6"/>
    <w:rsid w:val="4C6F2CFB"/>
    <w:rsid w:val="4C7B78B7"/>
    <w:rsid w:val="4C8A5D4C"/>
    <w:rsid w:val="4D2F09A3"/>
    <w:rsid w:val="4D754D33"/>
    <w:rsid w:val="4DF94F37"/>
    <w:rsid w:val="4DFE1468"/>
    <w:rsid w:val="4EB70F6D"/>
    <w:rsid w:val="4ED17C62"/>
    <w:rsid w:val="4F297F24"/>
    <w:rsid w:val="4F42646A"/>
    <w:rsid w:val="5039786D"/>
    <w:rsid w:val="50861C6B"/>
    <w:rsid w:val="50BF16B1"/>
    <w:rsid w:val="515F4FAF"/>
    <w:rsid w:val="5183453D"/>
    <w:rsid w:val="51BA101F"/>
    <w:rsid w:val="51BF3DA2"/>
    <w:rsid w:val="51F92090"/>
    <w:rsid w:val="523D63F6"/>
    <w:rsid w:val="52AB0556"/>
    <w:rsid w:val="52D03D8D"/>
    <w:rsid w:val="52E066C6"/>
    <w:rsid w:val="53313D67"/>
    <w:rsid w:val="53332C9A"/>
    <w:rsid w:val="53BD07B5"/>
    <w:rsid w:val="549461F1"/>
    <w:rsid w:val="54A45881"/>
    <w:rsid w:val="54A46393"/>
    <w:rsid w:val="55055F70"/>
    <w:rsid w:val="551C14A7"/>
    <w:rsid w:val="555D5DAC"/>
    <w:rsid w:val="56850F6A"/>
    <w:rsid w:val="57270D7D"/>
    <w:rsid w:val="57C06AC6"/>
    <w:rsid w:val="57D06B40"/>
    <w:rsid w:val="57FD2747"/>
    <w:rsid w:val="581872E3"/>
    <w:rsid w:val="58727DC0"/>
    <w:rsid w:val="58FD1381"/>
    <w:rsid w:val="598D6817"/>
    <w:rsid w:val="5A516226"/>
    <w:rsid w:val="5A625C12"/>
    <w:rsid w:val="5A706581"/>
    <w:rsid w:val="5AEC4345"/>
    <w:rsid w:val="5AFA22EF"/>
    <w:rsid w:val="5B5C3974"/>
    <w:rsid w:val="5B8F6EDB"/>
    <w:rsid w:val="5BAE06B8"/>
    <w:rsid w:val="5C200F4A"/>
    <w:rsid w:val="5C4A2E02"/>
    <w:rsid w:val="5C65278F"/>
    <w:rsid w:val="5D2360F4"/>
    <w:rsid w:val="5D2E2753"/>
    <w:rsid w:val="5D55380D"/>
    <w:rsid w:val="5DAD5FD4"/>
    <w:rsid w:val="5DC42740"/>
    <w:rsid w:val="5DCF0B51"/>
    <w:rsid w:val="5ED41A4A"/>
    <w:rsid w:val="5F487ACD"/>
    <w:rsid w:val="60251BBC"/>
    <w:rsid w:val="61306E2E"/>
    <w:rsid w:val="615E35D8"/>
    <w:rsid w:val="61693378"/>
    <w:rsid w:val="617E6DFD"/>
    <w:rsid w:val="61B054B5"/>
    <w:rsid w:val="61D27B22"/>
    <w:rsid w:val="620E7232"/>
    <w:rsid w:val="623E07F4"/>
    <w:rsid w:val="624734A9"/>
    <w:rsid w:val="62AD7C47"/>
    <w:rsid w:val="62C50168"/>
    <w:rsid w:val="62FA2FA4"/>
    <w:rsid w:val="63720DB7"/>
    <w:rsid w:val="6386779E"/>
    <w:rsid w:val="64050658"/>
    <w:rsid w:val="64FA4DF8"/>
    <w:rsid w:val="651A6D91"/>
    <w:rsid w:val="65745877"/>
    <w:rsid w:val="65C87DEB"/>
    <w:rsid w:val="65D33E68"/>
    <w:rsid w:val="65DC0F6F"/>
    <w:rsid w:val="65E107F4"/>
    <w:rsid w:val="67E644C7"/>
    <w:rsid w:val="680A001A"/>
    <w:rsid w:val="681A7B2C"/>
    <w:rsid w:val="68EA62FC"/>
    <w:rsid w:val="69224EEB"/>
    <w:rsid w:val="692F13B6"/>
    <w:rsid w:val="6932104A"/>
    <w:rsid w:val="69675CE4"/>
    <w:rsid w:val="6A0C7949"/>
    <w:rsid w:val="6A707ED8"/>
    <w:rsid w:val="6AEF7C3E"/>
    <w:rsid w:val="6AFE54E3"/>
    <w:rsid w:val="6B057452"/>
    <w:rsid w:val="6B2A62D8"/>
    <w:rsid w:val="6C483767"/>
    <w:rsid w:val="6CB05E99"/>
    <w:rsid w:val="6D386608"/>
    <w:rsid w:val="6DEC0B34"/>
    <w:rsid w:val="6E0C6169"/>
    <w:rsid w:val="6E4476B1"/>
    <w:rsid w:val="6EF03395"/>
    <w:rsid w:val="6F1C41D9"/>
    <w:rsid w:val="6F7C10CD"/>
    <w:rsid w:val="706978A3"/>
    <w:rsid w:val="7089584F"/>
    <w:rsid w:val="70EE5FFA"/>
    <w:rsid w:val="71566079"/>
    <w:rsid w:val="722021E3"/>
    <w:rsid w:val="72693B8A"/>
    <w:rsid w:val="7298446F"/>
    <w:rsid w:val="738D5656"/>
    <w:rsid w:val="73B97DAF"/>
    <w:rsid w:val="74542618"/>
    <w:rsid w:val="751029E3"/>
    <w:rsid w:val="759929D8"/>
    <w:rsid w:val="75A35605"/>
    <w:rsid w:val="75EA6D90"/>
    <w:rsid w:val="760F67F7"/>
    <w:rsid w:val="76272443"/>
    <w:rsid w:val="76B80C3C"/>
    <w:rsid w:val="77135065"/>
    <w:rsid w:val="778912B2"/>
    <w:rsid w:val="77901BB9"/>
    <w:rsid w:val="779B5D7A"/>
    <w:rsid w:val="77AF6343"/>
    <w:rsid w:val="77D2663B"/>
    <w:rsid w:val="782B3690"/>
    <w:rsid w:val="786000E4"/>
    <w:rsid w:val="788A485A"/>
    <w:rsid w:val="79464C25"/>
    <w:rsid w:val="7A401675"/>
    <w:rsid w:val="7A840F32"/>
    <w:rsid w:val="7A990D85"/>
    <w:rsid w:val="7ABF0968"/>
    <w:rsid w:val="7AEA338E"/>
    <w:rsid w:val="7B553919"/>
    <w:rsid w:val="7B62561B"/>
    <w:rsid w:val="7B7958A4"/>
    <w:rsid w:val="7C0B5CB2"/>
    <w:rsid w:val="7C574A54"/>
    <w:rsid w:val="7C8810B1"/>
    <w:rsid w:val="7CBD4C86"/>
    <w:rsid w:val="7E0117AD"/>
    <w:rsid w:val="7ED16E96"/>
    <w:rsid w:val="7EE421E3"/>
    <w:rsid w:val="7F283B53"/>
    <w:rsid w:val="7F2A661F"/>
    <w:rsid w:val="7F2D14AB"/>
    <w:rsid w:val="7F600D91"/>
    <w:rsid w:val="7F95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eastAsia="仿宋"/>
    </w:rPr>
  </w:style>
  <w:style w:type="paragraph" w:styleId="3">
    <w:name w:val="Body Text"/>
    <w:basedOn w:val="1"/>
    <w:autoRedefine/>
    <w:qFormat/>
    <w:uiPriority w:val="0"/>
    <w:pPr>
      <w:spacing w:after="120" w:afterLines="0"/>
    </w:pPr>
  </w:style>
  <w:style w:type="paragraph" w:styleId="4">
    <w:name w:val="Body Text Indent"/>
    <w:basedOn w:val="1"/>
    <w:next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17"/>
    <w:autoRedefine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autoRedefine/>
    <w:qFormat/>
    <w:uiPriority w:val="0"/>
    <w:pPr>
      <w:tabs>
        <w:tab w:val="left" w:pos="425"/>
      </w:tabs>
      <w:spacing w:before="240" w:beforeLines="10" w:after="60" w:afterLines="10" w:line="360" w:lineRule="auto"/>
      <w:ind w:left="425" w:hanging="425"/>
      <w:jc w:val="center"/>
      <w:outlineLvl w:val="0"/>
    </w:pPr>
    <w:rPr>
      <w:rFonts w:ascii="Arial" w:hAnsi="Arial"/>
      <w:b/>
      <w:bCs/>
      <w:sz w:val="28"/>
      <w:szCs w:val="32"/>
    </w:rPr>
  </w:style>
  <w:style w:type="paragraph" w:styleId="11">
    <w:name w:val="Body Text First Indent"/>
    <w:basedOn w:val="3"/>
    <w:qFormat/>
    <w:uiPriority w:val="0"/>
    <w:pPr>
      <w:ind w:firstLine="420" w:firstLineChars="100"/>
    </w:pPr>
  </w:style>
  <w:style w:type="paragraph" w:styleId="12">
    <w:name w:val="Body Text First Indent 2"/>
    <w:basedOn w:val="4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  <w:bCs/>
    </w:rPr>
  </w:style>
  <w:style w:type="character" w:customStyle="1" w:styleId="17">
    <w:name w:val="纯文本 Char"/>
    <w:basedOn w:val="15"/>
    <w:link w:val="5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18">
    <w:name w:val="Char Char Char Char Char Char"/>
    <w:basedOn w:val="1"/>
    <w:autoRedefine/>
    <w:qFormat/>
    <w:uiPriority w:val="0"/>
  </w:style>
  <w:style w:type="paragraph" w:customStyle="1" w:styleId="19">
    <w:name w:val="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20">
    <w:name w:val="页眉 Char"/>
    <w:basedOn w:val="15"/>
    <w:link w:val="8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Char"/>
    <w:basedOn w:val="15"/>
    <w:link w:val="7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1035</Words>
  <Characters>1371</Characters>
  <Lines>1</Lines>
  <Paragraphs>1</Paragraphs>
  <TotalTime>8</TotalTime>
  <ScaleCrop>false</ScaleCrop>
  <LinksUpToDate>false</LinksUpToDate>
  <CharactersWithSpaces>1456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2023-07-25T07:43:00Z</dcterms:created>
  <dc:creator>雨林木风</dc:creator>
  <cp:lastModifiedBy>zxh</cp:lastModifiedBy>
  <cp:lastPrinted>2024-10-16T06:26:00Z</cp:lastPrinted>
  <dcterms:modified xsi:type="dcterms:W3CDTF">2025-01-23T06:56:36Z</dcterms:modified>
  <dc:title>三明市发展和改革委员会关于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8FB2D6DADB794278AE1C4187812A9349</vt:lpwstr>
  </property>
  <property fmtid="{D5CDD505-2E9C-101B-9397-08002B2CF9AE}" pid="4" name="KSOTemplateDocerSaveRecord">
    <vt:lpwstr>eyJoZGlkIjoiNDgzODExYTlmYjZiNmU1OTI4MGU4ZWNmYmI1ZWNlMTQiLCJ1c2VySWQiOiI1NDcwOTU1MjMifQ==</vt:lpwstr>
  </property>
</Properties>
</file>