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DA2A">
      <w:pPr>
        <w:tabs>
          <w:tab w:val="left" w:pos="748"/>
          <w:tab w:val="center" w:pos="4212"/>
        </w:tabs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ab/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表1</w:t>
      </w:r>
      <w:r>
        <w:rPr>
          <w:rFonts w:hint="eastAsia"/>
          <w:b/>
          <w:sz w:val="32"/>
          <w:szCs w:val="32"/>
          <w:lang w:eastAsia="zh-CN"/>
        </w:rPr>
        <w:tab/>
      </w:r>
      <w:r>
        <w:rPr>
          <w:rFonts w:hint="eastAsia"/>
          <w:b/>
          <w:sz w:val="32"/>
          <w:szCs w:val="32"/>
        </w:rPr>
        <w:t>三明市内河小型船舶检验申请书</w:t>
      </w:r>
    </w:p>
    <w:tbl>
      <w:tblPr>
        <w:tblStyle w:val="4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74"/>
        <w:gridCol w:w="506"/>
        <w:gridCol w:w="496"/>
        <w:gridCol w:w="1424"/>
        <w:gridCol w:w="679"/>
        <w:gridCol w:w="42"/>
        <w:gridCol w:w="53"/>
        <w:gridCol w:w="736"/>
        <w:gridCol w:w="806"/>
        <w:gridCol w:w="143"/>
        <w:gridCol w:w="605"/>
        <w:gridCol w:w="535"/>
        <w:gridCol w:w="261"/>
        <w:gridCol w:w="1217"/>
      </w:tblGrid>
      <w:tr w14:paraId="3033D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08" w:type="dxa"/>
            <w:noWrap w:val="0"/>
            <w:vAlign w:val="center"/>
          </w:tcPr>
          <w:p w14:paraId="78158FD9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船名</w:t>
            </w:r>
          </w:p>
        </w:tc>
        <w:tc>
          <w:tcPr>
            <w:tcW w:w="4210" w:type="dxa"/>
            <w:gridSpan w:val="8"/>
            <w:noWrap w:val="0"/>
            <w:vAlign w:val="center"/>
          </w:tcPr>
          <w:p w14:paraId="1BEFFE16">
            <w:pPr>
              <w:spacing w:line="480" w:lineRule="auto"/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</w:rPr>
              <w:t>闽清流渔</w:t>
            </w:r>
          </w:p>
        </w:tc>
        <w:tc>
          <w:tcPr>
            <w:tcW w:w="2089" w:type="dxa"/>
            <w:gridSpan w:val="4"/>
            <w:noWrap w:val="0"/>
            <w:vAlign w:val="center"/>
          </w:tcPr>
          <w:p w14:paraId="67BBC15D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船舶检验登记号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55C8C65E">
            <w:pPr>
              <w:spacing w:line="48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</w:tr>
      <w:tr w14:paraId="5236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08" w:type="dxa"/>
            <w:noWrap w:val="0"/>
            <w:vAlign w:val="center"/>
          </w:tcPr>
          <w:p w14:paraId="046D42F2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船舶种类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74936F4A">
            <w:pPr>
              <w:spacing w:line="48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捕捞渔船</w:t>
            </w:r>
          </w:p>
        </w:tc>
        <w:tc>
          <w:tcPr>
            <w:tcW w:w="1424" w:type="dxa"/>
            <w:noWrap w:val="0"/>
            <w:vAlign w:val="center"/>
          </w:tcPr>
          <w:p w14:paraId="20B197A2">
            <w:pPr>
              <w:spacing w:line="480" w:lineRule="auto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船籍港</w:t>
            </w:r>
          </w:p>
        </w:tc>
        <w:tc>
          <w:tcPr>
            <w:tcW w:w="1510" w:type="dxa"/>
            <w:gridSpan w:val="4"/>
            <w:noWrap w:val="0"/>
            <w:vAlign w:val="center"/>
          </w:tcPr>
          <w:p w14:paraId="103CC846">
            <w:pPr>
              <w:spacing w:line="48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清流</w:t>
            </w:r>
          </w:p>
        </w:tc>
        <w:tc>
          <w:tcPr>
            <w:tcW w:w="2089" w:type="dxa"/>
            <w:gridSpan w:val="4"/>
            <w:noWrap w:val="0"/>
            <w:vAlign w:val="center"/>
          </w:tcPr>
          <w:p w14:paraId="5182E633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船长</w:t>
            </w:r>
          </w:p>
        </w:tc>
        <w:tc>
          <w:tcPr>
            <w:tcW w:w="1478" w:type="dxa"/>
            <w:gridSpan w:val="2"/>
            <w:noWrap w:val="0"/>
            <w:vAlign w:val="bottom"/>
          </w:tcPr>
          <w:p w14:paraId="77E9482B">
            <w:pPr>
              <w:spacing w:line="480" w:lineRule="auto"/>
              <w:ind w:right="480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M</w:t>
            </w:r>
          </w:p>
        </w:tc>
      </w:tr>
      <w:tr w14:paraId="0F9C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08" w:type="dxa"/>
            <w:noWrap w:val="0"/>
            <w:vAlign w:val="center"/>
          </w:tcPr>
          <w:p w14:paraId="4771D233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总吨位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5291796E">
            <w:pPr>
              <w:spacing w:line="48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3FC038F7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主机功率</w:t>
            </w:r>
          </w:p>
        </w:tc>
        <w:tc>
          <w:tcPr>
            <w:tcW w:w="2316" w:type="dxa"/>
            <w:gridSpan w:val="5"/>
            <w:noWrap w:val="0"/>
            <w:vAlign w:val="center"/>
          </w:tcPr>
          <w:p w14:paraId="22D2C845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KW</w:t>
            </w:r>
          </w:p>
        </w:tc>
        <w:tc>
          <w:tcPr>
            <w:tcW w:w="1283" w:type="dxa"/>
            <w:gridSpan w:val="3"/>
            <w:noWrap w:val="0"/>
            <w:vAlign w:val="center"/>
          </w:tcPr>
          <w:p w14:paraId="5D43B04F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航区/线</w:t>
            </w:r>
          </w:p>
        </w:tc>
        <w:tc>
          <w:tcPr>
            <w:tcW w:w="1478" w:type="dxa"/>
            <w:gridSpan w:val="2"/>
            <w:noWrap w:val="0"/>
            <w:vAlign w:val="center"/>
          </w:tcPr>
          <w:p w14:paraId="46CDC228">
            <w:pPr>
              <w:spacing w:line="480" w:lineRule="auto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C</w:t>
            </w:r>
          </w:p>
        </w:tc>
      </w:tr>
      <w:tr w14:paraId="343A2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08" w:type="dxa"/>
            <w:vMerge w:val="restart"/>
            <w:noWrap w:val="0"/>
            <w:vAlign w:val="center"/>
          </w:tcPr>
          <w:p w14:paraId="6D137C3A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船舶</w:t>
            </w:r>
          </w:p>
          <w:p w14:paraId="3EBB9C45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所有人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061338A0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6501" w:type="dxa"/>
            <w:gridSpan w:val="11"/>
            <w:noWrap w:val="0"/>
            <w:vAlign w:val="center"/>
          </w:tcPr>
          <w:p w14:paraId="0134406B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220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308" w:type="dxa"/>
            <w:vMerge w:val="continue"/>
            <w:noWrap w:val="0"/>
            <w:vAlign w:val="center"/>
          </w:tcPr>
          <w:p w14:paraId="4E35DD3A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54DC7DE9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4488" w:type="dxa"/>
            <w:gridSpan w:val="8"/>
            <w:noWrap w:val="0"/>
            <w:vAlign w:val="center"/>
          </w:tcPr>
          <w:p w14:paraId="4539D850">
            <w:pPr>
              <w:spacing w:line="480" w:lineRule="auto"/>
              <w:jc w:val="left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lang w:val="en-US" w:eastAsia="zh-CN"/>
              </w:rPr>
              <w:t>福建省清流县</w:t>
            </w:r>
          </w:p>
        </w:tc>
        <w:tc>
          <w:tcPr>
            <w:tcW w:w="796" w:type="dxa"/>
            <w:gridSpan w:val="2"/>
            <w:noWrap w:val="0"/>
            <w:vAlign w:val="center"/>
          </w:tcPr>
          <w:p w14:paraId="14962404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</w:t>
            </w:r>
          </w:p>
        </w:tc>
        <w:tc>
          <w:tcPr>
            <w:tcW w:w="1217" w:type="dxa"/>
            <w:noWrap w:val="0"/>
            <w:vAlign w:val="center"/>
          </w:tcPr>
          <w:p w14:paraId="5A3485C9">
            <w:pPr>
              <w:spacing w:line="480" w:lineRule="auto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365300</w:t>
            </w:r>
          </w:p>
        </w:tc>
      </w:tr>
      <w:tr w14:paraId="1A229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4687" w:type="dxa"/>
            <w:gridSpan w:val="6"/>
            <w:noWrap w:val="0"/>
            <w:vAlign w:val="top"/>
          </w:tcPr>
          <w:p w14:paraId="05377D2C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检验种类：</w:t>
            </w:r>
            <w:r>
              <w:rPr>
                <w:rFonts w:hint="eastAsia" w:ascii="宋体" w:hAnsi="宋体"/>
              </w:rPr>
              <w:t xml:space="preserve">□ 建造检验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□ 初次检验</w:t>
            </w:r>
          </w:p>
          <w:p w14:paraId="1A9B543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</w:rPr>
              <w:t xml:space="preserve"> 年度检验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□ 换证检验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</w:p>
          <w:p w14:paraId="508F4B9C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 船底外部检验  □ </w:t>
            </w:r>
            <w:r>
              <w:rPr>
                <w:rFonts w:hint="eastAsia" w:ascii="宋体" w:hAnsi="宋体"/>
                <w:lang w:eastAsia="zh-CN"/>
              </w:rPr>
              <w:t>附加</w:t>
            </w:r>
            <w:r>
              <w:rPr>
                <w:rFonts w:hint="eastAsia" w:ascii="宋体" w:hAnsi="宋体"/>
              </w:rPr>
              <w:t xml:space="preserve">检验  </w:t>
            </w:r>
          </w:p>
          <w:p w14:paraId="612E8145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 特别定期检验</w:t>
            </w:r>
          </w:p>
        </w:tc>
        <w:tc>
          <w:tcPr>
            <w:tcW w:w="4398" w:type="dxa"/>
            <w:gridSpan w:val="9"/>
            <w:noWrap w:val="0"/>
            <w:vAlign w:val="top"/>
          </w:tcPr>
          <w:p w14:paraId="08CB7FCB">
            <w:pPr>
              <w:spacing w:line="360" w:lineRule="auto"/>
              <w:ind w:firstLine="120" w:firstLineChars="50"/>
              <w:rPr>
                <w:rFonts w:hint="eastAsia" w:ascii="宋体" w:hAnsi="宋体"/>
              </w:rPr>
            </w:pPr>
            <w:r>
              <w:rPr>
                <w:rFonts w:hint="eastAsia"/>
                <w:b/>
                <w:sz w:val="24"/>
              </w:rPr>
              <w:t>附缴材料：</w:t>
            </w:r>
          </w:p>
        </w:tc>
      </w:tr>
      <w:tr w14:paraId="41F5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085" w:type="dxa"/>
            <w:gridSpan w:val="15"/>
            <w:noWrap w:val="0"/>
            <w:vAlign w:val="top"/>
          </w:tcPr>
          <w:p w14:paraId="11FAC9B2"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该船舶拟于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年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月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日在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/>
                <w:bCs/>
                <w:u w:val="single"/>
              </w:rPr>
              <w:t xml:space="preserve">    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待检，特申请你所派员检验。</w:t>
            </w:r>
          </w:p>
          <w:p w14:paraId="796D6234">
            <w:pPr>
              <w:spacing w:line="360" w:lineRule="auto"/>
              <w:ind w:firstLine="120" w:firstLineChar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申请人名称：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（签章），申请日期：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14:paraId="38B9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88" w:type="dxa"/>
            <w:gridSpan w:val="3"/>
            <w:noWrap w:val="0"/>
            <w:vAlign w:val="top"/>
          </w:tcPr>
          <w:p w14:paraId="1A601C52">
            <w:pPr>
              <w:spacing w:line="48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694" w:type="dxa"/>
            <w:gridSpan w:val="5"/>
            <w:noWrap w:val="0"/>
            <w:vAlign w:val="top"/>
          </w:tcPr>
          <w:p w14:paraId="6D9AFC1A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685" w:type="dxa"/>
            <w:gridSpan w:val="3"/>
            <w:noWrap w:val="0"/>
            <w:vAlign w:val="top"/>
          </w:tcPr>
          <w:p w14:paraId="61DAC2F5">
            <w:pPr>
              <w:spacing w:line="48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618" w:type="dxa"/>
            <w:gridSpan w:val="4"/>
            <w:noWrap w:val="0"/>
            <w:vAlign w:val="top"/>
          </w:tcPr>
          <w:p w14:paraId="1E425B7A">
            <w:pPr>
              <w:spacing w:line="480" w:lineRule="auto"/>
              <w:rPr>
                <w:rFonts w:hint="eastAsia"/>
                <w:b/>
                <w:sz w:val="24"/>
              </w:rPr>
            </w:pPr>
          </w:p>
        </w:tc>
      </w:tr>
      <w:tr w14:paraId="4EF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085" w:type="dxa"/>
            <w:gridSpan w:val="15"/>
            <w:noWrap w:val="0"/>
            <w:vAlign w:val="top"/>
          </w:tcPr>
          <w:p w14:paraId="26AE32F4">
            <w:pPr>
              <w:spacing w:line="48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以上各项由申请单位填写</w:t>
            </w:r>
          </w:p>
        </w:tc>
      </w:tr>
      <w:tr w14:paraId="609F9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6A174D12"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检验机构</w:t>
            </w:r>
          </w:p>
          <w:p w14:paraId="1D80AD9E">
            <w:pPr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评审结论</w:t>
            </w:r>
          </w:p>
        </w:tc>
        <w:tc>
          <w:tcPr>
            <w:tcW w:w="7503" w:type="dxa"/>
            <w:gridSpan w:val="13"/>
            <w:noWrap w:val="0"/>
            <w:vAlign w:val="top"/>
          </w:tcPr>
          <w:p w14:paraId="04D248CB">
            <w:pPr>
              <w:spacing w:line="360" w:lineRule="auto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接受申请，将派出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黄长水、余远长、兰海荣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验船人员进行检验。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</w:p>
          <w:p w14:paraId="69F974E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□不接受申请，原因是</w:t>
            </w:r>
            <w:r>
              <w:rPr>
                <w:rFonts w:hint="eastAsia" w:ascii="宋体" w:hAnsi="宋体"/>
                <w:sz w:val="24"/>
                <w:u w:val="single"/>
              </w:rPr>
              <w:t>　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242CCCE3">
            <w:pPr>
              <w:spacing w:line="360" w:lineRule="auto"/>
              <w:ind w:firstLine="1205" w:firstLineChars="500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船检机构负责人：</w:t>
            </w:r>
            <w:r>
              <w:rPr>
                <w:rFonts w:hint="eastAsia" w:ascii="宋体" w:hAnsi="宋体"/>
                <w:sz w:val="24"/>
                <w:u w:val="single"/>
              </w:rPr>
              <w:t>　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期：</w:t>
            </w:r>
            <w:r>
              <w:rPr>
                <w:rFonts w:hint="eastAsia" w:ascii="宋体" w:hAnsi="宋体"/>
                <w:sz w:val="24"/>
                <w:u w:val="single"/>
              </w:rPr>
              <w:t>　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ascii="宋体" w:hAnsi="宋体"/>
                <w:sz w:val="24"/>
                <w:u w:val="single"/>
              </w:rPr>
              <w:t>　</w:t>
            </w:r>
          </w:p>
        </w:tc>
      </w:tr>
      <w:tr w14:paraId="33CB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 w14:paraId="6450A4D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检验编号</w:t>
            </w:r>
          </w:p>
        </w:tc>
        <w:tc>
          <w:tcPr>
            <w:tcW w:w="7503" w:type="dxa"/>
            <w:gridSpan w:val="13"/>
            <w:noWrap w:val="0"/>
            <w:vAlign w:val="center"/>
          </w:tcPr>
          <w:p w14:paraId="3864E1D4">
            <w:pPr>
              <w:rPr>
                <w:rFonts w:hint="eastAsia"/>
                <w:b/>
                <w:sz w:val="24"/>
              </w:rPr>
            </w:pPr>
          </w:p>
        </w:tc>
      </w:tr>
      <w:tr w14:paraId="7F4CD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4729" w:type="dxa"/>
            <w:gridSpan w:val="7"/>
            <w:noWrap w:val="0"/>
            <w:vAlign w:val="top"/>
          </w:tcPr>
          <w:p w14:paraId="062B1E24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验船人员意见：</w:t>
            </w:r>
          </w:p>
          <w:p w14:paraId="498A1858">
            <w:pPr>
              <w:rPr>
                <w:rFonts w:hint="eastAsia"/>
                <w:b/>
                <w:sz w:val="24"/>
              </w:rPr>
            </w:pPr>
          </w:p>
          <w:p w14:paraId="35D0883A">
            <w:pPr>
              <w:rPr>
                <w:rFonts w:hint="eastAsia"/>
                <w:b/>
                <w:sz w:val="24"/>
              </w:rPr>
            </w:pPr>
          </w:p>
          <w:p w14:paraId="150AF8D3">
            <w:pPr>
              <w:ind w:firstLine="1417" w:firstLineChars="58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签名：</w:t>
            </w:r>
          </w:p>
        </w:tc>
        <w:tc>
          <w:tcPr>
            <w:tcW w:w="4356" w:type="dxa"/>
            <w:gridSpan w:val="8"/>
            <w:noWrap w:val="0"/>
            <w:vAlign w:val="top"/>
          </w:tcPr>
          <w:p w14:paraId="0A35055E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审批意见：</w:t>
            </w:r>
          </w:p>
          <w:p w14:paraId="2F04FEC5">
            <w:pPr>
              <w:rPr>
                <w:rFonts w:hint="eastAsia"/>
                <w:b/>
                <w:sz w:val="24"/>
              </w:rPr>
            </w:pPr>
          </w:p>
          <w:p w14:paraId="0A14FD46">
            <w:pPr>
              <w:ind w:firstLine="1417" w:firstLineChars="588"/>
              <w:rPr>
                <w:rFonts w:hint="eastAsia"/>
                <w:b/>
                <w:sz w:val="24"/>
              </w:rPr>
            </w:pPr>
          </w:p>
          <w:p w14:paraId="7DD624CF">
            <w:pPr>
              <w:ind w:firstLine="1417" w:firstLineChars="588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签名：</w:t>
            </w:r>
          </w:p>
        </w:tc>
      </w:tr>
      <w:tr w14:paraId="29A09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729" w:type="dxa"/>
            <w:gridSpan w:val="7"/>
            <w:noWrap w:val="0"/>
            <w:vAlign w:val="top"/>
          </w:tcPr>
          <w:p w14:paraId="3C33B8C7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制</w:t>
            </w:r>
            <w:r>
              <w:rPr>
                <w:rFonts w:hint="eastAsia"/>
                <w:b/>
                <w:sz w:val="24"/>
              </w:rPr>
              <w:t>证人：</w:t>
            </w:r>
          </w:p>
        </w:tc>
        <w:tc>
          <w:tcPr>
            <w:tcW w:w="4356" w:type="dxa"/>
            <w:gridSpan w:val="8"/>
            <w:noWrap w:val="0"/>
            <w:vAlign w:val="top"/>
          </w:tcPr>
          <w:p w14:paraId="53B4FB3F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制</w:t>
            </w:r>
            <w:r>
              <w:rPr>
                <w:rFonts w:hint="eastAsia"/>
                <w:b/>
                <w:sz w:val="24"/>
              </w:rPr>
              <w:t>证时间：</w:t>
            </w:r>
          </w:p>
        </w:tc>
      </w:tr>
      <w:tr w14:paraId="4044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729" w:type="dxa"/>
            <w:gridSpan w:val="7"/>
            <w:noWrap w:val="0"/>
            <w:vAlign w:val="top"/>
          </w:tcPr>
          <w:p w14:paraId="617028F1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领证人：</w:t>
            </w:r>
          </w:p>
        </w:tc>
        <w:tc>
          <w:tcPr>
            <w:tcW w:w="4356" w:type="dxa"/>
            <w:gridSpan w:val="8"/>
            <w:noWrap w:val="0"/>
            <w:vAlign w:val="top"/>
          </w:tcPr>
          <w:p w14:paraId="421A4F29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领证时间：</w:t>
            </w:r>
          </w:p>
        </w:tc>
      </w:tr>
    </w:tbl>
    <w:p w14:paraId="297A3B9D">
      <w:pPr>
        <w:tabs>
          <w:tab w:val="left" w:pos="793"/>
          <w:tab w:val="center" w:pos="4212"/>
        </w:tabs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ab/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表2</w:t>
      </w:r>
      <w:r>
        <w:rPr>
          <w:rFonts w:hint="eastAsia"/>
          <w:b/>
          <w:sz w:val="36"/>
          <w:szCs w:val="36"/>
          <w:lang w:eastAsia="zh-CN"/>
        </w:rPr>
        <w:tab/>
      </w:r>
      <w:r>
        <w:rPr>
          <w:rFonts w:hint="eastAsia"/>
          <w:b/>
          <w:sz w:val="36"/>
          <w:szCs w:val="36"/>
        </w:rPr>
        <w:t>内河小型船舶营运检验记录报告</w:t>
      </w:r>
    </w:p>
    <w:tbl>
      <w:tblPr>
        <w:tblStyle w:val="4"/>
        <w:tblW w:w="970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449"/>
        <w:gridCol w:w="1398"/>
        <w:gridCol w:w="2323"/>
        <w:gridCol w:w="1176"/>
        <w:gridCol w:w="847"/>
      </w:tblGrid>
      <w:tr w14:paraId="07E2E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0C891F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船名</w:t>
            </w:r>
          </w:p>
        </w:tc>
        <w:tc>
          <w:tcPr>
            <w:tcW w:w="24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D37A4C4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</w:rPr>
              <w:t>闽清流渔</w:t>
            </w: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6614BD3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检验编号</w:t>
            </w:r>
          </w:p>
        </w:tc>
        <w:tc>
          <w:tcPr>
            <w:tcW w:w="23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5D2B93B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B077CE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总吨位</w:t>
            </w:r>
          </w:p>
        </w:tc>
        <w:tc>
          <w:tcPr>
            <w:tcW w:w="8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E29F951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71207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93CB61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船检登记号</w:t>
            </w:r>
          </w:p>
        </w:tc>
        <w:tc>
          <w:tcPr>
            <w:tcW w:w="24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F7F1950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9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108B50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船舶类型</w:t>
            </w:r>
          </w:p>
        </w:tc>
        <w:tc>
          <w:tcPr>
            <w:tcW w:w="23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189DDE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捕捞渔船</w:t>
            </w:r>
          </w:p>
        </w:tc>
        <w:tc>
          <w:tcPr>
            <w:tcW w:w="117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511A86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总功率</w:t>
            </w:r>
          </w:p>
        </w:tc>
        <w:tc>
          <w:tcPr>
            <w:tcW w:w="84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23ACD2E">
            <w:pPr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4CF24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B624A9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检验种类</w:t>
            </w:r>
          </w:p>
        </w:tc>
        <w:tc>
          <w:tcPr>
            <w:tcW w:w="8193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A251FB4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□ 建造检验   □ 初次检验     </w:t>
            </w:r>
          </w:p>
          <w:p w14:paraId="45DAEF00">
            <w:pPr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</w:rPr>
              <w:t xml:space="preserve">□ 换证检验  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</w:rPr>
              <w:t xml:space="preserve"> 年度检验  </w:t>
            </w:r>
            <w:r>
              <w:rPr>
                <w:rFonts w:hint="eastAsia" w:ascii="宋体" w:hAnsi="宋体"/>
              </w:rPr>
              <w:t xml:space="preserve"> □ 船底外部检验   □ 附加检验   □ 特别定期检验</w:t>
            </w:r>
          </w:p>
        </w:tc>
      </w:tr>
      <w:tr w14:paraId="2ADA8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6" w:hRule="atLeast"/>
          <w:jc w:val="center"/>
        </w:trPr>
        <w:tc>
          <w:tcPr>
            <w:tcW w:w="9706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5EFC24F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兹证明下列署名验船人员根据现行规范、规则的有关规定，于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日及以后诸日在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清流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港对本船进行检验。检验情况记录：</w:t>
            </w:r>
          </w:p>
          <w:p w14:paraId="0B068A7E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1、船体部分技术状况：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u w:val="single"/>
              </w:rPr>
              <w:t xml:space="preserve">                　　　　　　　　　　</w:t>
            </w:r>
            <w:r>
              <w:rPr>
                <w:rFonts w:hint="eastAsia"/>
                <w:sz w:val="24"/>
              </w:rPr>
              <w:t>。</w:t>
            </w:r>
          </w:p>
          <w:p w14:paraId="530F9452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2、轮机部分技术状况：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。</w:t>
            </w:r>
          </w:p>
          <w:p w14:paraId="703EE5CF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3、船电部分技术状况：</w:t>
            </w:r>
            <w:r>
              <w:rPr>
                <w:rFonts w:hint="eastAsia"/>
                <w:sz w:val="24"/>
                <w:u w:val="single"/>
              </w:rPr>
              <w:t>　　</w:t>
            </w:r>
            <w:r>
              <w:rPr>
                <w:rFonts w:hint="eastAsia" w:ascii="黑体" w:hAnsi="黑体" w:eastAsia="黑体" w:cs="黑体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 </w:t>
            </w:r>
            <w:r>
              <w:rPr>
                <w:rFonts w:hint="eastAsia"/>
                <w:sz w:val="24"/>
              </w:rPr>
              <w:t>。</w:t>
            </w:r>
          </w:p>
          <w:p w14:paraId="53CF061E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4、载重线标识：干舷值：Ａ</w:t>
            </w:r>
            <w:r>
              <w:rPr>
                <w:rFonts w:hint="eastAsia"/>
                <w:sz w:val="24"/>
                <w:u w:val="single"/>
              </w:rPr>
              <w:t>　   　</w:t>
            </w:r>
            <w:r>
              <w:rPr>
                <w:rFonts w:hint="eastAsia"/>
                <w:sz w:val="24"/>
              </w:rPr>
              <w:t>Ｂ</w:t>
            </w:r>
            <w:r>
              <w:rPr>
                <w:rFonts w:hint="eastAsia"/>
                <w:sz w:val="24"/>
                <w:u w:val="single"/>
              </w:rPr>
              <w:t>　   　</w:t>
            </w:r>
            <w:r>
              <w:rPr>
                <w:rFonts w:hint="eastAsia"/>
                <w:sz w:val="24"/>
              </w:rPr>
              <w:t>Ｃ</w:t>
            </w:r>
            <w:r>
              <w:rPr>
                <w:rFonts w:hint="eastAsia"/>
                <w:sz w:val="24"/>
                <w:u w:val="single"/>
              </w:rPr>
              <w:t>　  　</w:t>
            </w:r>
            <w:r>
              <w:rPr>
                <w:rFonts w:hint="eastAsia"/>
                <w:sz w:val="24"/>
              </w:rPr>
              <w:t>其它：</w:t>
            </w:r>
            <w:r>
              <w:rPr>
                <w:rFonts w:hint="eastAsia"/>
                <w:sz w:val="24"/>
                <w:u w:val="single"/>
              </w:rPr>
              <w:t>　　      　</w:t>
            </w:r>
            <w:r>
              <w:rPr>
                <w:rFonts w:hint="eastAsia"/>
                <w:sz w:val="24"/>
              </w:rPr>
              <w:t>。</w:t>
            </w:r>
          </w:p>
          <w:p w14:paraId="0EE60CEF">
            <w:pPr>
              <w:spacing w:line="360" w:lineRule="auto"/>
              <w:ind w:firstLine="2400" w:firstLineChars="10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载重线表示与水尺计数是否清晰：</w:t>
            </w:r>
            <w:r>
              <w:rPr>
                <w:rFonts w:hint="eastAsia"/>
                <w:sz w:val="24"/>
                <w:u w:val="single"/>
              </w:rPr>
              <w:t>　　　　　　　　　</w:t>
            </w:r>
            <w:r>
              <w:rPr>
                <w:rFonts w:hint="eastAsia"/>
                <w:sz w:val="24"/>
              </w:rPr>
              <w:t>。</w:t>
            </w:r>
          </w:p>
          <w:p w14:paraId="4AD92ED3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5、锚泊设备：艏（艉）锚</w:t>
            </w:r>
            <w:r>
              <w:rPr>
                <w:rFonts w:hint="eastAsia"/>
                <w:sz w:val="24"/>
                <w:u w:val="single"/>
              </w:rPr>
              <w:t>　  　</w:t>
            </w:r>
            <w:r>
              <w:rPr>
                <w:rFonts w:hint="eastAsia"/>
                <w:sz w:val="24"/>
              </w:rPr>
              <w:t>门，重量分别为</w:t>
            </w:r>
            <w:r>
              <w:rPr>
                <w:rFonts w:hint="eastAsia"/>
                <w:sz w:val="24"/>
                <w:u w:val="single"/>
              </w:rPr>
              <w:t>　　　</w:t>
            </w:r>
            <w:r>
              <w:rPr>
                <w:rFonts w:hint="eastAsia"/>
                <w:sz w:val="24"/>
              </w:rPr>
              <w:t>，状况</w:t>
            </w:r>
            <w:r>
              <w:rPr>
                <w:rFonts w:hint="eastAsia"/>
                <w:sz w:val="24"/>
                <w:u w:val="single"/>
              </w:rPr>
              <w:t>　　　</w:t>
            </w:r>
            <w:r>
              <w:rPr>
                <w:rFonts w:hint="eastAsia"/>
                <w:sz w:val="24"/>
              </w:rPr>
              <w:t>（正常或不正常）。锚链、缆绳类别：</w:t>
            </w:r>
            <w:r>
              <w:rPr>
                <w:rFonts w:hint="eastAsia"/>
                <w:sz w:val="24"/>
                <w:u w:val="single"/>
              </w:rPr>
              <w:t xml:space="preserve">　　            </w:t>
            </w:r>
            <w:r>
              <w:rPr>
                <w:rFonts w:hint="eastAsia"/>
                <w:sz w:val="24"/>
              </w:rPr>
              <w:t>，规格</w:t>
            </w:r>
            <w:r>
              <w:rPr>
                <w:rFonts w:hint="eastAsia"/>
                <w:sz w:val="24"/>
                <w:u w:val="single"/>
              </w:rPr>
              <w:t>　　　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状况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</w:rPr>
              <w:t>　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</w:rPr>
              <w:t>（正常或不正常）。</w:t>
            </w:r>
            <w:r>
              <w:rPr>
                <w:sz w:val="24"/>
              </w:rPr>
              <w:t xml:space="preserve"> </w:t>
            </w:r>
          </w:p>
          <w:p w14:paraId="688A062E">
            <w:pPr>
              <w:numPr>
                <w:ilvl w:val="0"/>
                <w:numId w:val="1"/>
              </w:num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消防、救生设备：救生圈</w:t>
            </w:r>
            <w:r>
              <w:rPr>
                <w:rFonts w:hint="eastAsia"/>
                <w:sz w:val="24"/>
                <w:u w:val="single"/>
              </w:rPr>
              <w:t xml:space="preserve">　  </w:t>
            </w:r>
            <w:r>
              <w:rPr>
                <w:rFonts w:hint="eastAsia"/>
                <w:sz w:val="24"/>
              </w:rPr>
              <w:t>只，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救生衣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</w:rPr>
              <w:t xml:space="preserve">　  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件，</w:t>
            </w:r>
            <w:r>
              <w:rPr>
                <w:rFonts w:hint="eastAsia"/>
                <w:sz w:val="24"/>
              </w:rPr>
              <w:t>消防带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条，消防枪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支，</w:t>
            </w:r>
          </w:p>
          <w:p w14:paraId="27FA212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太平斧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把，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太平桶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只</w:t>
            </w:r>
            <w:r>
              <w:rPr>
                <w:rFonts w:hint="eastAsia" w:ascii="黑体" w:hAnsi="黑体" w:eastAsia="黑体" w:cs="黑体"/>
                <w:sz w:val="24"/>
              </w:rPr>
              <w:t>，</w:t>
            </w:r>
            <w:r>
              <w:rPr>
                <w:rFonts w:hint="eastAsia"/>
                <w:sz w:val="24"/>
              </w:rPr>
              <w:t>灭火器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只，砂箱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只，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状况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>（正常或不正常）。</w:t>
            </w:r>
          </w:p>
          <w:p w14:paraId="33B4BD4F">
            <w:pPr>
              <w:spacing w:line="360" w:lineRule="auto"/>
              <w:ind w:firstLine="600" w:firstLineChars="25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7、 航行信号设备：桅灯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舷灯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闪光灯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尾灯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环照灯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旗号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</w:p>
          <w:p w14:paraId="5FA72B7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声号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号型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探照灯</w:t>
            </w:r>
            <w:r>
              <w:rPr>
                <w:rFonts w:hint="eastAsia"/>
                <w:sz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</w:rPr>
              <w:t>，状况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>（正常或不正常）。</w:t>
            </w:r>
          </w:p>
          <w:p w14:paraId="070C8452">
            <w:pPr>
              <w:spacing w:line="360" w:lineRule="auto"/>
              <w:ind w:firstLine="600" w:firstLineChars="2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。</w:t>
            </w:r>
          </w:p>
          <w:p w14:paraId="113EB982">
            <w:pPr>
              <w:spacing w:line="360" w:lineRule="auto"/>
              <w:ind w:firstLine="600" w:firstLineChars="250"/>
              <w:rPr>
                <w:rFonts w:hint="eastAsia"/>
                <w:sz w:val="24"/>
              </w:rPr>
            </w:pPr>
          </w:p>
          <w:p w14:paraId="280586C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依据检验情况认为：    </w:t>
            </w:r>
            <w:r>
              <w:rPr>
                <w:rFonts w:hint="eastAsia"/>
                <w:b/>
                <w:bCs/>
                <w:szCs w:val="28"/>
                <w:lang w:eastAsia="zh-CN"/>
              </w:rPr>
              <w:t>□</w:t>
            </w:r>
            <w:r>
              <w:rPr>
                <w:rFonts w:hint="eastAsia"/>
                <w:b/>
                <w:bCs/>
                <w:szCs w:val="28"/>
              </w:rPr>
              <w:t xml:space="preserve">  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满足规则要求，符合适航条件，同意发放船舶检验证书。</w:t>
            </w:r>
          </w:p>
          <w:p w14:paraId="1FE5BCFF">
            <w:pPr>
              <w:spacing w:line="360" w:lineRule="auto"/>
              <w:ind w:left="94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Cs w:val="28"/>
              </w:rPr>
              <w:t xml:space="preserve">□   </w:t>
            </w:r>
            <w:r>
              <w:rPr>
                <w:rFonts w:hint="eastAsia"/>
                <w:sz w:val="24"/>
              </w:rPr>
              <w:t>不满足规则要求，不适航，要求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。</w:t>
            </w:r>
          </w:p>
          <w:p w14:paraId="4BDCDC94">
            <w:pPr>
              <w:spacing w:line="360" w:lineRule="auto"/>
              <w:ind w:left="945"/>
              <w:rPr>
                <w:rFonts w:hint="eastAsia"/>
                <w:sz w:val="24"/>
              </w:rPr>
            </w:pPr>
          </w:p>
          <w:p w14:paraId="587A9380">
            <w:pPr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验船人员：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/>
                <w:sz w:val="24"/>
              </w:rPr>
              <w:t>　船东：</w:t>
            </w:r>
            <w:r>
              <w:rPr>
                <w:rFonts w:hint="eastAsia"/>
                <w:sz w:val="24"/>
                <w:u w:val="single"/>
              </w:rPr>
              <w:t xml:space="preserve">　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 xml:space="preserve"> 　</w:t>
            </w:r>
            <w:r>
              <w:rPr>
                <w:rFonts w:hint="eastAsia"/>
                <w:sz w:val="24"/>
              </w:rPr>
              <w:t>　日期：</w:t>
            </w:r>
            <w:r>
              <w:rPr>
                <w:rFonts w:hint="eastAsia"/>
                <w:sz w:val="24"/>
                <w:u w:val="single"/>
              </w:rPr>
              <w:t>　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</w:p>
        </w:tc>
      </w:tr>
    </w:tbl>
    <w:p w14:paraId="43F330B0"/>
    <w:tbl>
      <w:tblPr>
        <w:tblStyle w:val="4"/>
        <w:tblW w:w="9880" w:type="dxa"/>
        <w:tblInd w:w="-6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14"/>
        <w:gridCol w:w="2761"/>
        <w:gridCol w:w="1905"/>
        <w:gridCol w:w="1682"/>
        <w:gridCol w:w="968"/>
      </w:tblGrid>
      <w:tr w14:paraId="7FFA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5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表3   内河小型渔船安全与环保技术状况说明书</w:t>
            </w:r>
          </w:p>
        </w:tc>
      </w:tr>
      <w:tr w14:paraId="44F14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F3B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46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F2E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59A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74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E7A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9885">
            <w:pP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闽清流渔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79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检验登记号</w:t>
            </w:r>
          </w:p>
        </w:tc>
        <w:tc>
          <w:tcPr>
            <w:tcW w:w="2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AD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1D08A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98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船舶所有人或经营人</w:t>
            </w:r>
          </w:p>
        </w:tc>
        <w:tc>
          <w:tcPr>
            <w:tcW w:w="73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BC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</w:p>
        </w:tc>
      </w:tr>
      <w:tr w14:paraId="3FCA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船舶所有人对船舶的技术状况作如下真实的声明</w:t>
            </w:r>
          </w:p>
        </w:tc>
      </w:tr>
      <w:tr w14:paraId="461B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3" w:hRule="atLeast"/>
        </w:trPr>
        <w:tc>
          <w:tcPr>
            <w:tcW w:w="89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EC39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1、操舵装置：传动装置及舵连接可靠，无严重磨损和腐蚀；操作可靠、转动灵活。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2、载重线：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（1）载重线标志、水尺的勘划准确、完整或本船免于堪划载重线；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（2）干舷未发生改变。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3、安全防护：油管、水管和其他液体容器的布置未发生改动，对人员构成危害的机械部位（机械传动部件、皮带传动部件等）的防护罩或防护栏未被损坏。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4、船体结构及水密完整性：船体结构未发生改变，水密舱壁完好；水线以下各舱室无渗漏现象或损坏的结构已修复。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5、推进系统：船舶主机、齿轮箱、艉轴及螺旋桨外观良好，正常可用。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6、舱底水排放系统：舱底水系统使用正常，各部位无渗漏。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7、救生、消防、航行、信号、无线电设备：设备配备符合规定，使用正常。（如本船不夜航，可不配锚灯以外的号灯，但需与证书记载一致）。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8、电气设备：电气设备使用正常，绝缘良好，避雷及保护接地装置情况良好。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9、防污染设备：配备有滤油设备或油污水储存柜、垃圾桶、使用正常。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10、是否更换过柴油机（适用于主机功率大于22KW)。              是</w:t>
            </w:r>
            <w:r>
              <w:rPr>
                <w:rStyle w:val="6"/>
                <w:lang w:val="en-US" w:eastAsia="zh-CN" w:bidi="ar"/>
              </w:rPr>
              <w:t>□  否□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2277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</w:p>
        </w:tc>
      </w:tr>
      <w:tr w14:paraId="2E8E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维修、改装或海损（事故）情况</w:t>
            </w:r>
          </w:p>
        </w:tc>
        <w:tc>
          <w:tcPr>
            <w:tcW w:w="76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53B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B3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atLeast"/>
        </w:trPr>
        <w:tc>
          <w:tcPr>
            <w:tcW w:w="98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33F9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船的技术状况满足航行作业安全环保生产要求，处于适航状态。本人对本声明书内容的真实性负责，如与实际情况不符，愿承担由此导致的一切法律后果，并接受主管部门依法查处。并保证在日后的运营中维持船舶的适航状态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船舶所有人或经营人：  （签字、盖章）             联系方式：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或船长： （签字、盖章）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联系方式：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年   月    日</w:t>
            </w:r>
          </w:p>
        </w:tc>
      </w:tr>
      <w:tr w14:paraId="479E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32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注：根据船舶实际情况在□内坐标系：√表示正常，一表示不适用，○表示存在问题。</w:t>
            </w:r>
          </w:p>
        </w:tc>
      </w:tr>
    </w:tbl>
    <w:p w14:paraId="499B0785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5B10B">
    <w:pPr>
      <w:pStyle w:val="2"/>
      <w:tabs>
        <w:tab w:val="clear" w:pos="4153"/>
      </w:tabs>
      <w:jc w:val="center"/>
      <w:rPr>
        <w:rFonts w:hint="eastAsia" w:eastAsia="宋体"/>
        <w:sz w:val="32"/>
        <w:szCs w:val="32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313DA">
    <w:pPr>
      <w:pStyle w:val="3"/>
      <w:jc w:val="center"/>
      <w:rPr>
        <w:rFonts w:hint="default" w:ascii="黑体" w:hAnsi="黑体" w:eastAsia="黑体" w:cs="黑体"/>
        <w:b/>
        <w:bCs/>
        <w:sz w:val="44"/>
        <w:szCs w:val="44"/>
        <w:lang w:val="en-US" w:eastAsia="zh-CN"/>
      </w:rPr>
    </w:pPr>
    <w:r>
      <w:rPr>
        <w:rFonts w:hint="eastAsia" w:ascii="黑体" w:hAnsi="黑体" w:eastAsia="黑体" w:cs="黑体"/>
        <w:b/>
        <w:bCs/>
        <w:sz w:val="44"/>
        <w:szCs w:val="44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jZDg4YzhmNjk4MTY1NTRlZmI2MDRiZTIzZTAyMjgifQ=="/>
  </w:docVars>
  <w:rsids>
    <w:rsidRoot w:val="421F7F79"/>
    <w:rsid w:val="00D62D97"/>
    <w:rsid w:val="0F6721E9"/>
    <w:rsid w:val="15FC4681"/>
    <w:rsid w:val="1AA25EA9"/>
    <w:rsid w:val="26335AB4"/>
    <w:rsid w:val="2A5A26DA"/>
    <w:rsid w:val="343609D9"/>
    <w:rsid w:val="421C4D26"/>
    <w:rsid w:val="421F7F79"/>
    <w:rsid w:val="4B00410B"/>
    <w:rsid w:val="5BF17C16"/>
    <w:rsid w:val="5D8B1A26"/>
    <w:rsid w:val="7370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1402</Words>
  <Characters>1413</Characters>
  <Lines>0</Lines>
  <Paragraphs>0</Paragraphs>
  <TotalTime>1505</TotalTime>
  <ScaleCrop>false</ScaleCrop>
  <LinksUpToDate>false</LinksUpToDate>
  <CharactersWithSpaces>2159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2022-08-24T02:58:00Z</dcterms:created>
  <dc:creator>Administrator</dc:creator>
  <cp:lastModifiedBy>踏雪无痕</cp:lastModifiedBy>
  <cp:lastPrinted>2024-11-18T02:03:00Z</cp:lastPrinted>
  <dcterms:modified xsi:type="dcterms:W3CDTF">2024-11-19T07:55:38Z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C0A551DB5F014E80B2CDA381D37E46BB</vt:lpwstr>
  </property>
</Properties>
</file>