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5F" w:rsidRPr="00937A54" w:rsidRDefault="009D125F" w:rsidP="009D125F">
      <w:pPr>
        <w:widowControl/>
        <w:spacing w:line="400" w:lineRule="atLeast"/>
        <w:jc w:val="left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9D125F">
        <w:rPr>
          <w:rFonts w:ascii="宋体" w:eastAsia="宋体" w:hAnsi="宋体" w:cs="宋体" w:hint="eastAsia"/>
          <w:b/>
          <w:kern w:val="0"/>
          <w:sz w:val="32"/>
          <w:szCs w:val="32"/>
        </w:rPr>
        <w:t> </w:t>
      </w:r>
      <w:r w:rsidRPr="00937A54">
        <w:rPr>
          <w:rFonts w:ascii="宋体" w:eastAsia="宋体" w:hAnsi="宋体" w:cs="宋体" w:hint="eastAsia"/>
          <w:b/>
          <w:kern w:val="0"/>
          <w:sz w:val="32"/>
          <w:szCs w:val="32"/>
        </w:rPr>
        <w:t>附表:</w:t>
      </w:r>
    </w:p>
    <w:p w:rsidR="00937A54" w:rsidRPr="009D125F" w:rsidRDefault="00937A54" w:rsidP="009D125F">
      <w:pPr>
        <w:widowControl/>
        <w:spacing w:line="40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74"/>
        <w:gridCol w:w="1344"/>
        <w:gridCol w:w="1228"/>
        <w:gridCol w:w="1476"/>
      </w:tblGrid>
      <w:tr w:rsidR="009D125F" w:rsidRPr="009D125F" w:rsidTr="009D125F">
        <w:trPr>
          <w:trHeight w:val="737"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  <w:shd w:val="clear" w:color="auto" w:fill="FCFCFC"/>
              </w:rPr>
              <w:t>指标名称</w:t>
            </w:r>
          </w:p>
        </w:tc>
        <w:tc>
          <w:tcPr>
            <w:tcW w:w="1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right="1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  <w:shd w:val="clear" w:color="auto" w:fill="FCFCFC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  <w:shd w:val="clear" w:color="auto" w:fill="FCFCFC"/>
              </w:rPr>
              <w:t>2018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  <w:shd w:val="clear" w:color="auto" w:fill="FCFCFC"/>
              </w:rPr>
              <w:t>历年累计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主动公开文件数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125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其中：1.政府网站公开数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125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1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2.政府公报公开数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受理政府信息公开申请总数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其中：1.当面申请数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1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2.网络申请数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1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3.信函、传真申请数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对申请的答复总数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2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其中：1.同意公开答复数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17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2.同意部分公开答复数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17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3.不予公开答复数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17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4.其他类型答复数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接受行政申诉、举报数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行政复议数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  <w:tr w:rsidR="009D125F" w:rsidRPr="009D125F" w:rsidTr="009D125F">
        <w:trPr>
          <w:trHeight w:val="737"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行政诉讼数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ind w:left="1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125F" w:rsidRPr="009D125F" w:rsidRDefault="009D125F" w:rsidP="009D125F">
            <w:pPr>
              <w:widowControl/>
              <w:snapToGrid w:val="0"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25F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  <w:shd w:val="clear" w:color="auto" w:fill="FCFCFC"/>
              </w:rPr>
              <w:t>0</w:t>
            </w:r>
          </w:p>
        </w:tc>
      </w:tr>
    </w:tbl>
    <w:p w:rsidR="00965DB0" w:rsidRDefault="00965DB0"/>
    <w:sectPr w:rsidR="00965DB0" w:rsidSect="0096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125F"/>
    <w:rsid w:val="00937A54"/>
    <w:rsid w:val="00965DB0"/>
    <w:rsid w:val="009D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2</cp:revision>
  <dcterms:created xsi:type="dcterms:W3CDTF">2019-01-25T02:50:00Z</dcterms:created>
  <dcterms:modified xsi:type="dcterms:W3CDTF">2019-01-25T02:51:00Z</dcterms:modified>
</cp:coreProperties>
</file>